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32A2">
      <w:pPr>
        <w:pStyle w:val="a3"/>
        <w:jc w:val="center"/>
        <w:divId w:val="131552661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f01d55693$f3a8fe1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55693$f3a8fe1c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32A2">
      <w:pPr>
        <w:pStyle w:val="a3"/>
        <w:jc w:val="center"/>
        <w:divId w:val="1315526613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B832A2">
      <w:pPr>
        <w:jc w:val="center"/>
        <w:divId w:val="131552661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13155266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01/15/2019</w:t>
            </w:r>
          </w:p>
        </w:tc>
      </w:tr>
    </w:tbl>
    <w:p w:rsidR="00000000" w:rsidRDefault="00B832A2">
      <w:pPr>
        <w:pStyle w:val="a3"/>
        <w:jc w:val="center"/>
        <w:divId w:val="1315526613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1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B832A2">
      <w:pPr>
        <w:pStyle w:val="a3"/>
        <w:divId w:val="1315526613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B832A2">
      <w:pPr>
        <w:pStyle w:val="a3"/>
        <w:divId w:val="1315526613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Յավրումյանը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Ռեվազյանը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Էդուարդ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Վելիցյանը</w:t>
      </w:r>
      <w:proofErr w:type="spellEnd"/>
    </w:p>
    <w:p w:rsidR="00000000" w:rsidRDefault="00B832A2">
      <w:pPr>
        <w:pStyle w:val="a3"/>
        <w:divId w:val="1315526613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</w:p>
    <w:p w:rsidR="00000000" w:rsidRDefault="00B832A2">
      <w:pPr>
        <w:pStyle w:val="a3"/>
        <w:divId w:val="1315526613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B832A2">
      <w:pPr>
        <w:pStyle w:val="a3"/>
        <w:divId w:val="1315526613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B832A2">
      <w:pPr>
        <w:pStyle w:val="a3"/>
        <w:divId w:val="146361618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15-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832A2">
      <w:pPr>
        <w:pStyle w:val="a3"/>
        <w:jc w:val="right"/>
        <w:divId w:val="146361618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B832A2">
      <w:pPr>
        <w:pStyle w:val="a3"/>
        <w:jc w:val="center"/>
        <w:divId w:val="1463616184"/>
      </w:pPr>
      <w:r>
        <w:rPr>
          <w:sz w:val="27"/>
          <w:szCs w:val="27"/>
          <w:lang w:val="hy-AM"/>
        </w:rPr>
        <w:t>ՏԱՇԻՐՀԱՄԱՅՆՔԻԱՎԱԳԱՆՈՒ</w:t>
      </w:r>
      <w:r>
        <w:rPr>
          <w:sz w:val="27"/>
          <w:szCs w:val="27"/>
          <w:lang w:val="nl-NL"/>
        </w:rPr>
        <w:t xml:space="preserve">2019 </w:t>
      </w:r>
      <w:r>
        <w:rPr>
          <w:sz w:val="27"/>
          <w:szCs w:val="27"/>
          <w:lang w:val="hy-AM"/>
        </w:rPr>
        <w:t>ԹՎԱԿԱՆԻՀՈՒՆՎԱՐԻ</w:t>
      </w:r>
      <w:r>
        <w:rPr>
          <w:sz w:val="27"/>
          <w:szCs w:val="27"/>
          <w:lang w:val="hy-AM"/>
        </w:rPr>
        <w:t xml:space="preserve"> 15</w:t>
      </w:r>
      <w:r>
        <w:rPr>
          <w:sz w:val="27"/>
          <w:szCs w:val="27"/>
          <w:lang w:val="nl-NL"/>
        </w:rPr>
        <w:t>-</w:t>
      </w:r>
      <w:r>
        <w:rPr>
          <w:sz w:val="27"/>
          <w:szCs w:val="27"/>
          <w:lang w:val="hy-AM"/>
        </w:rPr>
        <w:t>ԻՀԵՐԹԱԿԱՆՆԻՍՏԻՕՐԱԿԱՐ</w:t>
      </w:r>
      <w:r>
        <w:rPr>
          <w:sz w:val="27"/>
          <w:szCs w:val="27"/>
          <w:lang w:val="hy-AM"/>
        </w:rPr>
        <w:t>ԳԸՀԱՍՏԱՏԵԼՈՒՄԱՍԻՆ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nl-NL"/>
        </w:rPr>
        <w:t> </w:t>
      </w:r>
      <w:r>
        <w:rPr>
          <w:sz w:val="27"/>
          <w:szCs w:val="27"/>
          <w:lang w:val="hy-AM"/>
        </w:rPr>
        <w:t xml:space="preserve">         </w:t>
      </w:r>
      <w:r>
        <w:rPr>
          <w:sz w:val="27"/>
          <w:szCs w:val="27"/>
          <w:lang w:val="hy-AM"/>
        </w:rPr>
        <w:t>Ղեկավարվելով</w:t>
      </w:r>
      <w:r>
        <w:rPr>
          <w:sz w:val="27"/>
          <w:szCs w:val="27"/>
          <w:lang w:val="hy-AM"/>
        </w:rPr>
        <w:t xml:space="preserve"> &lt;&lt;</w:t>
      </w:r>
      <w:r>
        <w:rPr>
          <w:sz w:val="27"/>
          <w:szCs w:val="27"/>
          <w:lang w:val="hy-AM"/>
        </w:rPr>
        <w:t>Տեղականինքնակառավարմանմասին</w:t>
      </w:r>
      <w:r>
        <w:rPr>
          <w:sz w:val="27"/>
          <w:szCs w:val="27"/>
          <w:lang w:val="hy-AM"/>
        </w:rPr>
        <w:t xml:space="preserve">&gt;&gt; </w:t>
      </w:r>
      <w:r>
        <w:rPr>
          <w:sz w:val="27"/>
          <w:szCs w:val="27"/>
          <w:lang w:val="hy-AM"/>
        </w:rPr>
        <w:t>ՀայաստանիՀանրապետությանօրենքի</w:t>
      </w:r>
      <w:r>
        <w:rPr>
          <w:sz w:val="27"/>
          <w:szCs w:val="27"/>
          <w:lang w:val="nl-NL"/>
        </w:rPr>
        <w:t>14</w:t>
      </w:r>
      <w:r>
        <w:rPr>
          <w:sz w:val="27"/>
          <w:szCs w:val="27"/>
          <w:lang w:val="af-ZA"/>
        </w:rPr>
        <w:t>-</w:t>
      </w:r>
      <w:r>
        <w:rPr>
          <w:sz w:val="27"/>
          <w:szCs w:val="27"/>
          <w:lang w:val="af-ZA"/>
        </w:rPr>
        <w:t>րդ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nl-NL"/>
        </w:rPr>
        <w:t>6-</w:t>
      </w:r>
      <w:r>
        <w:rPr>
          <w:sz w:val="27"/>
          <w:szCs w:val="27"/>
          <w:lang w:val="hy-AM"/>
        </w:rPr>
        <w:t>րդմասով՝Տաշիրհամայնքիավագանինորոշումէ</w:t>
      </w:r>
      <w:r>
        <w:rPr>
          <w:sz w:val="27"/>
          <w:szCs w:val="27"/>
          <w:lang w:val="hy-AM"/>
        </w:rPr>
        <w:t>`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 w:rsidRPr="001D3939">
        <w:rPr>
          <w:sz w:val="27"/>
          <w:szCs w:val="27"/>
          <w:lang w:val="hy-AM"/>
        </w:rPr>
        <w:t>ՀաստատելՏաշիրհամայնքիավագանու</w:t>
      </w:r>
      <w:r>
        <w:rPr>
          <w:sz w:val="27"/>
          <w:szCs w:val="27"/>
          <w:lang w:val="af-ZA"/>
        </w:rPr>
        <w:t>201</w:t>
      </w:r>
      <w:r>
        <w:rPr>
          <w:sz w:val="27"/>
          <w:szCs w:val="27"/>
          <w:lang w:val="hy-AM"/>
        </w:rPr>
        <w:t>9</w:t>
      </w:r>
      <w:r w:rsidRPr="001D3939">
        <w:rPr>
          <w:sz w:val="27"/>
          <w:szCs w:val="27"/>
          <w:lang w:val="hy-AM"/>
        </w:rPr>
        <w:t>թվականիհունվարի</w:t>
      </w:r>
      <w:r>
        <w:rPr>
          <w:sz w:val="27"/>
          <w:szCs w:val="27"/>
          <w:lang w:val="nl-NL"/>
        </w:rPr>
        <w:t>15-</w:t>
      </w:r>
      <w:r w:rsidRPr="001D3939">
        <w:rPr>
          <w:sz w:val="27"/>
          <w:szCs w:val="27"/>
          <w:lang w:val="hy-AM"/>
        </w:rPr>
        <w:t>ի</w:t>
      </w:r>
      <w:r>
        <w:rPr>
          <w:sz w:val="27"/>
          <w:szCs w:val="27"/>
          <w:lang w:val="af-ZA"/>
        </w:rPr>
        <w:t>հերթական</w:t>
      </w:r>
      <w:r w:rsidRPr="001D3939">
        <w:rPr>
          <w:sz w:val="27"/>
          <w:szCs w:val="27"/>
          <w:lang w:val="hy-AM"/>
        </w:rPr>
        <w:t>նիստիօրակարգը</w:t>
      </w:r>
      <w:r>
        <w:rPr>
          <w:sz w:val="27"/>
          <w:szCs w:val="27"/>
          <w:lang w:val="af-ZA"/>
        </w:rPr>
        <w:t>՝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lastRenderedPageBreak/>
        <w:t xml:space="preserve">1.      </w:t>
      </w:r>
      <w:r w:rsidRPr="001D3939">
        <w:rPr>
          <w:sz w:val="27"/>
          <w:szCs w:val="27"/>
          <w:lang w:val="hy-AM"/>
        </w:rPr>
        <w:t>Հ</w:t>
      </w:r>
      <w:r>
        <w:rPr>
          <w:sz w:val="27"/>
          <w:szCs w:val="27"/>
          <w:lang w:val="hy-AM"/>
        </w:rPr>
        <w:t>այաստանի</w:t>
      </w:r>
      <w:r>
        <w:rPr>
          <w:sz w:val="27"/>
          <w:szCs w:val="27"/>
          <w:lang w:val="hy-AM"/>
        </w:rPr>
        <w:t>Հանրապետության</w:t>
      </w:r>
      <w:r w:rsidRPr="001D3939">
        <w:rPr>
          <w:sz w:val="27"/>
          <w:szCs w:val="27"/>
          <w:lang w:val="hy-AM"/>
        </w:rPr>
        <w:t>Լոռու</w:t>
      </w:r>
      <w:r w:rsidRPr="001D3939">
        <w:rPr>
          <w:sz w:val="27"/>
          <w:szCs w:val="27"/>
          <w:lang w:val="hy-AM"/>
        </w:rPr>
        <w:t xml:space="preserve"> </w:t>
      </w:r>
      <w:r w:rsidRPr="001D3939">
        <w:rPr>
          <w:sz w:val="27"/>
          <w:szCs w:val="27"/>
          <w:lang w:val="hy-AM"/>
        </w:rPr>
        <w:t>մարզի</w:t>
      </w:r>
      <w:r w:rsidRPr="001D3939">
        <w:rPr>
          <w:sz w:val="27"/>
          <w:szCs w:val="27"/>
          <w:lang w:val="hy-AM"/>
        </w:rPr>
        <w:t xml:space="preserve"> </w:t>
      </w:r>
      <w:r w:rsidRPr="001D3939">
        <w:rPr>
          <w:sz w:val="27"/>
          <w:szCs w:val="27"/>
          <w:lang w:val="hy-AM"/>
        </w:rPr>
        <w:t>Տ</w:t>
      </w:r>
      <w:r>
        <w:rPr>
          <w:sz w:val="27"/>
          <w:szCs w:val="27"/>
          <w:lang w:val="hy-AM"/>
        </w:rPr>
        <w:t>աշիրհամայնքիավագանու</w:t>
      </w:r>
      <w:r>
        <w:rPr>
          <w:sz w:val="27"/>
          <w:szCs w:val="27"/>
          <w:lang w:val="nl-NL"/>
        </w:rPr>
        <w:t xml:space="preserve">2019 </w:t>
      </w:r>
      <w:r>
        <w:rPr>
          <w:sz w:val="27"/>
          <w:szCs w:val="27"/>
          <w:lang w:val="hy-AM"/>
        </w:rPr>
        <w:t>թվականիդեկտեմբերի</w:t>
      </w:r>
      <w:r>
        <w:rPr>
          <w:sz w:val="27"/>
          <w:szCs w:val="27"/>
          <w:lang w:val="hy-AM"/>
        </w:rPr>
        <w:t xml:space="preserve"> 15</w:t>
      </w:r>
      <w:r>
        <w:rPr>
          <w:sz w:val="27"/>
          <w:szCs w:val="27"/>
          <w:lang w:val="nl-NL"/>
        </w:rPr>
        <w:t>-</w:t>
      </w:r>
      <w:r>
        <w:rPr>
          <w:sz w:val="27"/>
          <w:szCs w:val="27"/>
          <w:lang w:val="hy-AM"/>
        </w:rPr>
        <w:t>իհերթականնիստիօրակարգըհաստատելումասին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 xml:space="preserve">2.      </w:t>
      </w:r>
      <w:r>
        <w:rPr>
          <w:sz w:val="27"/>
          <w:szCs w:val="27"/>
          <w:lang w:val="hy-AM"/>
        </w:rPr>
        <w:t>ՀայաստանիՀանրապետությանԼոռումարզիՏաշիրհամայնքիբյուջեիկատարմանչորրոդեռամսյակիմասին</w:t>
      </w:r>
      <w:r>
        <w:rPr>
          <w:sz w:val="27"/>
          <w:szCs w:val="27"/>
          <w:lang w:val="hy-AM"/>
        </w:rPr>
        <w:t xml:space="preserve">  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 xml:space="preserve">3.      </w:t>
      </w:r>
      <w:r>
        <w:rPr>
          <w:sz w:val="27"/>
          <w:szCs w:val="27"/>
          <w:lang w:val="hy-AM"/>
        </w:rPr>
        <w:t>ՀայաստանիՀանրապետությանԼոռումարզիՏաշիր</w:t>
      </w:r>
      <w:r>
        <w:rPr>
          <w:sz w:val="27"/>
          <w:szCs w:val="27"/>
          <w:lang w:val="hy-AM"/>
        </w:rPr>
        <w:t>համայնքիամենամյա</w:t>
      </w:r>
      <w:r>
        <w:rPr>
          <w:sz w:val="27"/>
          <w:szCs w:val="27"/>
          <w:lang w:val="hy-AM"/>
        </w:rPr>
        <w:t> 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>գույքագրման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փաստաթղթերըհաստատելումասին</w:t>
      </w:r>
      <w:r>
        <w:rPr>
          <w:sz w:val="27"/>
          <w:szCs w:val="27"/>
          <w:lang w:val="hy-AM"/>
        </w:rPr>
        <w:t>: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 xml:space="preserve">4.      </w:t>
      </w:r>
      <w:r>
        <w:rPr>
          <w:sz w:val="27"/>
          <w:szCs w:val="27"/>
          <w:lang w:val="hy-AM"/>
        </w:rPr>
        <w:t>ՀայաստանիՀանրապետությանԼոռումարզիՏաշիրհամայնքիսեփականությանըպատկանողգույքըուղղակիվաճառքովօտարելումասին</w:t>
      </w:r>
      <w:r>
        <w:rPr>
          <w:sz w:val="27"/>
          <w:szCs w:val="27"/>
          <w:lang w:val="hy-AM"/>
        </w:rPr>
        <w:t xml:space="preserve">: 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 xml:space="preserve">5.      </w:t>
      </w:r>
      <w:r>
        <w:rPr>
          <w:sz w:val="27"/>
          <w:szCs w:val="27"/>
          <w:lang w:val="nl-NL"/>
        </w:rPr>
        <w:t>&lt;&lt;</w:t>
      </w:r>
      <w:r>
        <w:rPr>
          <w:sz w:val="27"/>
          <w:szCs w:val="27"/>
          <w:lang w:val="hy-AM"/>
        </w:rPr>
        <w:t>Հայաստանիհամայնքներիմիություն</w:t>
      </w:r>
      <w:r>
        <w:rPr>
          <w:sz w:val="27"/>
          <w:szCs w:val="27"/>
          <w:lang w:val="nl-NL"/>
        </w:rPr>
        <w:t xml:space="preserve">&gt;&gt; </w:t>
      </w:r>
      <w:r>
        <w:rPr>
          <w:sz w:val="27"/>
          <w:szCs w:val="27"/>
          <w:lang w:val="hy-AM"/>
        </w:rPr>
        <w:t>իրավաբանականանձանցմիությանը</w:t>
      </w:r>
      <w:r>
        <w:rPr>
          <w:sz w:val="27"/>
          <w:szCs w:val="27"/>
          <w:lang w:val="hy-AM"/>
        </w:rPr>
        <w:t>      </w:t>
      </w:r>
      <w:r>
        <w:rPr>
          <w:sz w:val="27"/>
          <w:szCs w:val="27"/>
          <w:lang w:val="hy-AM"/>
        </w:rPr>
        <w:t>անդամավճար</w:t>
      </w:r>
      <w:r>
        <w:rPr>
          <w:sz w:val="27"/>
          <w:szCs w:val="27"/>
          <w:lang w:val="hy-AM"/>
        </w:rPr>
        <w:t>փոխանցելումասին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nl-NL"/>
        </w:rPr>
        <w:t xml:space="preserve">6.      </w:t>
      </w:r>
      <w:r>
        <w:rPr>
          <w:sz w:val="27"/>
          <w:szCs w:val="27"/>
          <w:lang w:val="hy-AM"/>
        </w:rPr>
        <w:t>Համայնքիսոցիալապեսանապահովընտանիքներինսոցիալականօգնություն</w:t>
      </w:r>
    </w:p>
    <w:p w:rsidR="00000000" w:rsidRPr="001D3939" w:rsidRDefault="00B832A2">
      <w:pPr>
        <w:pStyle w:val="a6"/>
        <w:spacing w:before="0" w:beforeAutospacing="0" w:after="0" w:afterAutospacing="0"/>
        <w:ind w:left="1440"/>
        <w:contextualSpacing/>
        <w:jc w:val="both"/>
        <w:divId w:val="1463616184"/>
        <w:rPr>
          <w:lang w:val="hy-AM"/>
        </w:rPr>
      </w:pPr>
      <w:r>
        <w:rPr>
          <w:sz w:val="27"/>
          <w:szCs w:val="27"/>
          <w:lang w:val="hy-AM"/>
        </w:rPr>
        <w:t>հատկացնելումասին</w:t>
      </w:r>
      <w:r>
        <w:rPr>
          <w:sz w:val="27"/>
          <w:szCs w:val="27"/>
          <w:lang w:val="hy-AM"/>
        </w:rPr>
        <w:t>:</w:t>
      </w:r>
    </w:p>
    <w:p w:rsidR="00000000" w:rsidRPr="001D3939" w:rsidRDefault="00B832A2">
      <w:pPr>
        <w:divId w:val="1463616184"/>
        <w:rPr>
          <w:rFonts w:ascii="Tahoma" w:eastAsia="Times New Roman" w:hAnsi="Tahoma" w:cs="Tahoma"/>
          <w:lang w:val="hy-AM"/>
        </w:rPr>
      </w:pP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>1.      </w:t>
      </w:r>
      <w:r w:rsidRPr="001D3939">
        <w:rPr>
          <w:sz w:val="27"/>
          <w:szCs w:val="27"/>
          <w:lang w:val="hy-AM"/>
        </w:rPr>
        <w:t>Հ</w:t>
      </w:r>
      <w:r>
        <w:rPr>
          <w:sz w:val="27"/>
          <w:szCs w:val="27"/>
          <w:lang w:val="hy-AM"/>
        </w:rPr>
        <w:t>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 w:rsidRPr="001D3939">
        <w:rPr>
          <w:sz w:val="27"/>
          <w:szCs w:val="27"/>
          <w:lang w:val="hy-AM"/>
        </w:rPr>
        <w:t>Լոռու</w:t>
      </w:r>
      <w:r w:rsidRPr="001D3939">
        <w:rPr>
          <w:sz w:val="27"/>
          <w:szCs w:val="27"/>
          <w:lang w:val="hy-AM"/>
        </w:rPr>
        <w:t> </w:t>
      </w:r>
      <w:r w:rsidRPr="001D3939">
        <w:rPr>
          <w:sz w:val="27"/>
          <w:szCs w:val="27"/>
          <w:lang w:val="hy-AM"/>
        </w:rPr>
        <w:t>մարզի</w:t>
      </w:r>
      <w:r w:rsidRPr="001D3939">
        <w:rPr>
          <w:sz w:val="27"/>
          <w:szCs w:val="27"/>
          <w:lang w:val="hy-AM"/>
        </w:rPr>
        <w:t> </w:t>
      </w:r>
      <w:r w:rsidRPr="001D3939">
        <w:rPr>
          <w:sz w:val="27"/>
          <w:szCs w:val="27"/>
          <w:lang w:val="hy-AM"/>
        </w:rPr>
        <w:t>Տ</w:t>
      </w:r>
      <w:r>
        <w:rPr>
          <w:sz w:val="27"/>
          <w:szCs w:val="27"/>
          <w:lang w:val="hy-AM"/>
        </w:rPr>
        <w:t>աշիր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ավագանու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2019 </w:t>
      </w:r>
      <w:r>
        <w:rPr>
          <w:sz w:val="27"/>
          <w:szCs w:val="27"/>
          <w:lang w:val="hy-AM"/>
        </w:rPr>
        <w:t>թվականի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դեկտեմբերի</w:t>
      </w:r>
      <w:r>
        <w:rPr>
          <w:sz w:val="27"/>
          <w:szCs w:val="27"/>
          <w:lang w:val="hy-AM"/>
        </w:rPr>
        <w:t> 15</w:t>
      </w:r>
      <w:r>
        <w:rPr>
          <w:sz w:val="27"/>
          <w:szCs w:val="27"/>
          <w:lang w:val="nl-NL"/>
        </w:rPr>
        <w:t>-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հերթական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նիստի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օրակարգը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հաստատելու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>2.      </w:t>
      </w:r>
      <w:r>
        <w:rPr>
          <w:sz w:val="27"/>
          <w:szCs w:val="27"/>
          <w:lang w:val="hy-AM"/>
        </w:rPr>
        <w:t>Հայաստ</w:t>
      </w:r>
      <w:r>
        <w:rPr>
          <w:sz w:val="27"/>
          <w:szCs w:val="27"/>
          <w:lang w:val="hy-AM"/>
        </w:rPr>
        <w:t>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Լոռու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մարզի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բյուջեի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կատարման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չորրոդ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եռամսյակի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> 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>3.      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Լոռու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մարզի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ամենամյա</w:t>
      </w:r>
      <w:r>
        <w:rPr>
          <w:sz w:val="27"/>
          <w:szCs w:val="27"/>
          <w:lang w:val="hy-AM"/>
        </w:rPr>
        <w:t> 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>գույքագրման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փաստաթղթերը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հաստատելու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>: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>4.      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Լոռու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մարզի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</w:t>
      </w:r>
      <w:r>
        <w:rPr>
          <w:sz w:val="27"/>
          <w:szCs w:val="27"/>
          <w:lang w:val="hy-AM"/>
        </w:rPr>
        <w:t>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սեփականությանը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պատկանող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գույքը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ուղղակի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վաճառքով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օտարելու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>: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hy-AM"/>
        </w:rPr>
        <w:t>5.      </w:t>
      </w:r>
      <w:r>
        <w:rPr>
          <w:sz w:val="27"/>
          <w:szCs w:val="27"/>
          <w:lang w:val="nl-NL"/>
        </w:rPr>
        <w:t>&lt;&lt;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համայնքների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միություն</w:t>
      </w:r>
      <w:r>
        <w:rPr>
          <w:sz w:val="27"/>
          <w:szCs w:val="27"/>
          <w:lang w:val="nl-NL"/>
        </w:rPr>
        <w:t>&gt;&gt; </w:t>
      </w:r>
      <w:r>
        <w:rPr>
          <w:sz w:val="27"/>
          <w:szCs w:val="27"/>
          <w:lang w:val="hy-AM"/>
        </w:rPr>
        <w:t>իրավաբանական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անձանց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միությանը</w:t>
      </w:r>
      <w:r>
        <w:rPr>
          <w:sz w:val="27"/>
          <w:szCs w:val="27"/>
          <w:lang w:val="hy-AM"/>
        </w:rPr>
        <w:t>       </w:t>
      </w:r>
      <w:r>
        <w:rPr>
          <w:sz w:val="27"/>
          <w:szCs w:val="27"/>
          <w:lang w:val="hy-AM"/>
        </w:rPr>
        <w:t>անդամավճար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փոխանցելու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</w:p>
    <w:p w:rsidR="00000000" w:rsidRPr="001D3939" w:rsidRDefault="00B832A2">
      <w:pPr>
        <w:pStyle w:val="a3"/>
        <w:divId w:val="1463616184"/>
        <w:rPr>
          <w:lang w:val="hy-AM"/>
        </w:rPr>
      </w:pPr>
      <w:r>
        <w:rPr>
          <w:sz w:val="27"/>
          <w:szCs w:val="27"/>
          <w:lang w:val="nl-NL"/>
        </w:rPr>
        <w:t>6.      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սոցիալապես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անապահով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ընտանիքներին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սոցիալական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օգնություն</w:t>
      </w:r>
    </w:p>
    <w:p w:rsidR="00000000" w:rsidRDefault="00B832A2">
      <w:pPr>
        <w:pStyle w:val="a6"/>
        <w:spacing w:before="0" w:beforeAutospacing="0" w:after="0" w:afterAutospacing="0"/>
        <w:ind w:left="1440"/>
        <w:contextualSpacing/>
        <w:jc w:val="both"/>
        <w:divId w:val="1463616184"/>
      </w:pPr>
      <w:r>
        <w:rPr>
          <w:sz w:val="27"/>
          <w:szCs w:val="27"/>
          <w:lang w:val="hy-AM"/>
        </w:rPr>
        <w:t>հատկացնե</w:t>
      </w:r>
      <w:r>
        <w:rPr>
          <w:sz w:val="27"/>
          <w:szCs w:val="27"/>
          <w:lang w:val="hy-AM"/>
        </w:rPr>
        <w:t>լու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>:</w:t>
      </w:r>
    </w:p>
    <w:p w:rsidR="00000000" w:rsidRDefault="00B832A2">
      <w:pPr>
        <w:pStyle w:val="a3"/>
        <w:divId w:val="1463616184"/>
      </w:pPr>
      <w:r>
        <w:rPr>
          <w:sz w:val="27"/>
          <w:szCs w:val="27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4506630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B832A2">
      <w:pPr>
        <w:pStyle w:val="a3"/>
        <w:divId w:val="145066309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1-</w:t>
      </w:r>
      <w:r>
        <w:t>Ա</w:t>
      </w:r>
      <w:r>
        <w:t>/</w:t>
      </w:r>
    </w:p>
    <w:p w:rsidR="00000000" w:rsidRDefault="00B832A2">
      <w:pPr>
        <w:pStyle w:val="a3"/>
        <w:divId w:val="80150550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832A2">
      <w:pPr>
        <w:pStyle w:val="a3"/>
        <w:jc w:val="right"/>
        <w:divId w:val="80150550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B832A2">
      <w:pPr>
        <w:pStyle w:val="a3"/>
        <w:spacing w:before="0" w:beforeAutospacing="0" w:after="0" w:afterAutospacing="0"/>
        <w:jc w:val="center"/>
        <w:divId w:val="801505503"/>
      </w:pPr>
      <w:r>
        <w:t> </w:t>
      </w:r>
    </w:p>
    <w:p w:rsidR="00000000" w:rsidRDefault="00B832A2">
      <w:pPr>
        <w:pStyle w:val="a3"/>
        <w:spacing w:before="0" w:beforeAutospacing="0" w:after="0" w:afterAutospacing="0"/>
        <w:jc w:val="center"/>
        <w:divId w:val="801505503"/>
      </w:pPr>
      <w:r>
        <w:rPr>
          <w:rFonts w:ascii="Sylfaen" w:hAnsi="Sylfaen"/>
          <w:sz w:val="27"/>
          <w:szCs w:val="27"/>
          <w:lang w:val="hy-AM"/>
        </w:rPr>
        <w:t> </w:t>
      </w:r>
    </w:p>
    <w:p w:rsidR="00000000" w:rsidRDefault="00B832A2">
      <w:pPr>
        <w:pStyle w:val="a3"/>
        <w:spacing w:before="0" w:beforeAutospacing="0" w:after="0" w:afterAutospacing="0"/>
        <w:ind w:firstLine="708"/>
        <w:jc w:val="both"/>
        <w:divId w:val="801505503"/>
      </w:pPr>
      <w:r>
        <w:rPr>
          <w:rFonts w:ascii="Sylfaen" w:hAnsi="Sylfaen"/>
          <w:sz w:val="27"/>
          <w:szCs w:val="27"/>
          <w:lang w:val="hy-AM"/>
        </w:rPr>
        <w:t>Ղեկավարվելով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Հայաստանի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Հանրապետության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հողային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օրենսգրքի</w:t>
      </w:r>
      <w:r>
        <w:rPr>
          <w:rFonts w:ascii="Sylfaen" w:hAnsi="Sylfaen"/>
          <w:sz w:val="27"/>
          <w:szCs w:val="27"/>
          <w:lang w:val="hy-AM"/>
        </w:rPr>
        <w:t xml:space="preserve"> 66-</w:t>
      </w:r>
      <w:r>
        <w:rPr>
          <w:rFonts w:ascii="Sylfaen" w:hAnsi="Sylfaen"/>
          <w:sz w:val="27"/>
          <w:szCs w:val="27"/>
          <w:lang w:val="hy-AM"/>
        </w:rPr>
        <w:t>րդ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հոդվածի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 xml:space="preserve">     </w:t>
      </w:r>
      <w:r>
        <w:rPr>
          <w:rFonts w:ascii="Sylfaen" w:hAnsi="Sylfaen"/>
          <w:sz w:val="27"/>
          <w:szCs w:val="27"/>
          <w:lang w:val="hy-AM"/>
        </w:rPr>
        <w:t>1-</w:t>
      </w:r>
      <w:r>
        <w:rPr>
          <w:rFonts w:ascii="Sylfaen" w:hAnsi="Sylfaen"/>
          <w:sz w:val="27"/>
          <w:szCs w:val="27"/>
          <w:lang w:val="hy-AM"/>
        </w:rPr>
        <w:t>ին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մասի</w:t>
      </w:r>
      <w:r>
        <w:rPr>
          <w:rFonts w:ascii="Sylfaen" w:hAnsi="Sylfaen"/>
          <w:sz w:val="27"/>
          <w:szCs w:val="27"/>
          <w:lang w:val="hy-AM"/>
        </w:rPr>
        <w:t xml:space="preserve"> 1-</w:t>
      </w:r>
      <w:r>
        <w:rPr>
          <w:rFonts w:ascii="Sylfaen" w:hAnsi="Sylfaen"/>
          <w:sz w:val="27"/>
          <w:szCs w:val="27"/>
          <w:lang w:val="hy-AM"/>
        </w:rPr>
        <w:t>ին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կետով</w:t>
      </w:r>
      <w:r>
        <w:rPr>
          <w:rFonts w:ascii="Sylfaen" w:hAnsi="Sylfaen"/>
          <w:sz w:val="27"/>
          <w:szCs w:val="27"/>
          <w:lang w:val="hy-AM"/>
        </w:rPr>
        <w:t xml:space="preserve">, </w:t>
      </w:r>
      <w:r>
        <w:rPr>
          <w:rFonts w:ascii="Sylfaen" w:hAnsi="Sylfaen"/>
          <w:sz w:val="27"/>
          <w:szCs w:val="27"/>
          <w:lang w:val="hy-AM"/>
        </w:rPr>
        <w:t>Հայաստանի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Հանրապետության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կառավարության</w:t>
      </w:r>
      <w:r>
        <w:rPr>
          <w:rFonts w:ascii="Sylfaen" w:hAnsi="Sylfaen"/>
          <w:sz w:val="27"/>
          <w:szCs w:val="27"/>
          <w:lang w:val="hy-AM"/>
        </w:rPr>
        <w:t xml:space="preserve"> 2001 </w:t>
      </w:r>
      <w:r>
        <w:rPr>
          <w:rFonts w:ascii="Sylfaen" w:hAnsi="Sylfaen"/>
          <w:sz w:val="27"/>
          <w:szCs w:val="27"/>
          <w:lang w:val="hy-AM"/>
        </w:rPr>
        <w:t>թվականի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ապրիլի</w:t>
      </w:r>
      <w:r>
        <w:rPr>
          <w:rFonts w:ascii="Sylfaen" w:hAnsi="Sylfaen"/>
          <w:sz w:val="27"/>
          <w:szCs w:val="27"/>
          <w:lang w:val="hy-AM"/>
        </w:rPr>
        <w:t xml:space="preserve"> 12-</w:t>
      </w:r>
      <w:r>
        <w:rPr>
          <w:rFonts w:ascii="Sylfaen" w:hAnsi="Sylfaen"/>
          <w:sz w:val="27"/>
          <w:szCs w:val="27"/>
          <w:lang w:val="hy-AM"/>
        </w:rPr>
        <w:t>ի</w:t>
      </w:r>
      <w:r>
        <w:rPr>
          <w:rFonts w:ascii="Sylfaen" w:hAnsi="Sylfaen"/>
          <w:sz w:val="27"/>
          <w:szCs w:val="27"/>
          <w:lang w:val="hy-AM"/>
        </w:rPr>
        <w:t xml:space="preserve"> &lt;&lt;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Պետական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 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և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համայնքային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սեփականություն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հանդիսացող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հողամասերի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օտարման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,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կառուցապատման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իրավունքի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 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և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օգտագործման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տրամադրման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կարգը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հաստատելու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 xml:space="preserve"> </w:t>
      </w:r>
      <w:r>
        <w:rPr>
          <w:rStyle w:val="a4"/>
          <w:rFonts w:ascii="Sylfaen" w:hAnsi="Sylfaen"/>
          <w:b w:val="0"/>
          <w:sz w:val="27"/>
          <w:szCs w:val="27"/>
          <w:shd w:val="clear" w:color="auto" w:fill="FFFFFF"/>
          <w:lang w:val="hy-AM"/>
        </w:rPr>
        <w:t>մասին</w:t>
      </w:r>
      <w:r>
        <w:rPr>
          <w:rFonts w:ascii="Sylfaen" w:hAnsi="Sylfaen"/>
          <w:sz w:val="27"/>
          <w:szCs w:val="27"/>
          <w:lang w:val="hy-AM"/>
        </w:rPr>
        <w:t>&gt;&gt; N286-</w:t>
      </w:r>
      <w:r>
        <w:rPr>
          <w:rFonts w:ascii="Sylfaen" w:hAnsi="Sylfaen"/>
          <w:sz w:val="27"/>
          <w:szCs w:val="27"/>
          <w:lang w:val="hy-AM"/>
        </w:rPr>
        <w:t>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որոշմով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հաստատված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կարգի</w:t>
      </w:r>
      <w:r>
        <w:rPr>
          <w:rFonts w:ascii="Sylfaen" w:hAnsi="Sylfaen"/>
          <w:sz w:val="27"/>
          <w:szCs w:val="27"/>
          <w:lang w:val="hy-AM"/>
        </w:rPr>
        <w:t xml:space="preserve"> 4-</w:t>
      </w:r>
      <w:r>
        <w:rPr>
          <w:rFonts w:ascii="Sylfaen" w:hAnsi="Sylfaen"/>
          <w:sz w:val="27"/>
          <w:szCs w:val="27"/>
          <w:lang w:val="hy-AM"/>
        </w:rPr>
        <w:t>րդ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բաժնի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դրույթներով՝</w:t>
      </w:r>
    </w:p>
    <w:p w:rsidR="00000000" w:rsidRDefault="00B832A2">
      <w:pPr>
        <w:pStyle w:val="a3"/>
        <w:spacing w:before="0" w:beforeAutospacing="0" w:after="0" w:afterAutospacing="0"/>
        <w:jc w:val="both"/>
        <w:divId w:val="801505503"/>
      </w:pPr>
      <w:r>
        <w:rPr>
          <w:rFonts w:ascii="Sylfaen" w:hAnsi="Sylfaen"/>
          <w:sz w:val="27"/>
          <w:szCs w:val="27"/>
          <w:lang w:val="hy-AM"/>
        </w:rPr>
        <w:t>Տաշիր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համայնքի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ավագանին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որոշում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է՝</w:t>
      </w:r>
    </w:p>
    <w:p w:rsidR="00000000" w:rsidRDefault="00B832A2">
      <w:pPr>
        <w:pStyle w:val="a3"/>
        <w:spacing w:before="0" w:beforeAutospacing="0" w:after="0" w:afterAutospacing="0"/>
        <w:ind w:left="720" w:hanging="360"/>
        <w:jc w:val="both"/>
        <w:divId w:val="801505503"/>
      </w:pPr>
      <w:r>
        <w:t> </w:t>
      </w:r>
    </w:p>
    <w:p w:rsidR="00000000" w:rsidRDefault="00B832A2">
      <w:pPr>
        <w:divId w:val="801505503"/>
        <w:rPr>
          <w:rFonts w:ascii="Tahoma" w:eastAsia="Times New Roman" w:hAnsi="Tahoma" w:cs="Tahoma"/>
        </w:rPr>
      </w:pPr>
    </w:p>
    <w:p w:rsidR="00000000" w:rsidRDefault="00B832A2">
      <w:pPr>
        <w:pStyle w:val="a3"/>
        <w:spacing w:before="0" w:beforeAutospacing="0" w:after="0" w:afterAutospacing="0"/>
        <w:ind w:left="720" w:hanging="360"/>
        <w:jc w:val="both"/>
        <w:divId w:val="801505503"/>
      </w:pPr>
      <w:r>
        <w:rPr>
          <w:rFonts w:eastAsia="Sylfaen"/>
          <w:sz w:val="27"/>
          <w:szCs w:val="27"/>
          <w:lang w:val="hy-AM"/>
        </w:rPr>
        <w:t>1</w:t>
      </w:r>
      <w:r>
        <w:rPr>
          <w:rFonts w:eastAsia="Sylfaen"/>
          <w:sz w:val="27"/>
          <w:szCs w:val="27"/>
          <w:lang w:val="hy-AM"/>
        </w:rPr>
        <w:t>.</w:t>
      </w:r>
      <w:r>
        <w:rPr>
          <w:rFonts w:ascii="Times New Roman" w:eastAsia="Sylfaen" w:hAnsi="Times New Roman" w:cs="Times New Roman"/>
          <w:sz w:val="27"/>
          <w:szCs w:val="27"/>
          <w:lang w:val="hy-AM"/>
        </w:rPr>
        <w:t>     </w:t>
      </w:r>
      <w:r>
        <w:rPr>
          <w:rFonts w:ascii="Times New Roman" w:eastAsia="Sylfaen" w:hAnsi="Times New Roman" w:cs="Times New Roman"/>
          <w:sz w:val="27"/>
          <w:szCs w:val="27"/>
          <w:lang w:val="hy-AM"/>
        </w:rPr>
        <w:t> </w:t>
      </w:r>
      <w:r>
        <w:rPr>
          <w:rFonts w:ascii="Sylfaen" w:hAnsi="Sylfaen"/>
          <w:sz w:val="27"/>
          <w:szCs w:val="27"/>
          <w:lang w:val="hy-AM"/>
        </w:rPr>
        <w:t>Շ</w:t>
      </w:r>
      <w:r>
        <w:rPr>
          <w:sz w:val="27"/>
          <w:szCs w:val="27"/>
          <w:shd w:val="clear" w:color="auto" w:fill="FFFFFF"/>
          <w:lang w:val="hy-AM"/>
        </w:rPr>
        <w:t>ինությունների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պահպանման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և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սպասարկման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համար</w:t>
      </w:r>
      <w:r>
        <w:rPr>
          <w:sz w:val="27"/>
          <w:szCs w:val="27"/>
          <w:shd w:val="clear" w:color="auto" w:fill="FFFFFF"/>
          <w:lang w:val="hy-AM"/>
        </w:rPr>
        <w:t xml:space="preserve"> 06-008-0308-0002 </w:t>
      </w:r>
      <w:r>
        <w:rPr>
          <w:sz w:val="27"/>
          <w:szCs w:val="27"/>
          <w:shd w:val="clear" w:color="auto" w:fill="FFFFFF"/>
          <w:lang w:val="hy-AM"/>
        </w:rPr>
        <w:t>կադաստրային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ծածկագրով</w:t>
      </w:r>
      <w:r>
        <w:rPr>
          <w:sz w:val="27"/>
          <w:szCs w:val="27"/>
          <w:shd w:val="clear" w:color="auto" w:fill="FFFFFF"/>
          <w:lang w:val="hy-AM"/>
        </w:rPr>
        <w:t xml:space="preserve"> 819,2</w:t>
      </w:r>
      <w:r>
        <w:rPr>
          <w:sz w:val="27"/>
          <w:szCs w:val="27"/>
          <w:shd w:val="clear" w:color="auto" w:fill="FFFFFF"/>
          <w:lang w:val="hy-AM"/>
        </w:rPr>
        <w:t>քմ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հողամասը</w:t>
      </w:r>
      <w:r>
        <w:rPr>
          <w:sz w:val="27"/>
          <w:szCs w:val="27"/>
          <w:shd w:val="clear" w:color="auto" w:fill="FFFFFF"/>
          <w:lang w:val="hy-AM"/>
        </w:rPr>
        <w:t xml:space="preserve"> 18186</w:t>
      </w:r>
      <w:r>
        <w:rPr>
          <w:sz w:val="27"/>
          <w:szCs w:val="27"/>
          <w:shd w:val="clear" w:color="auto" w:fill="FFFFFF"/>
          <w:lang w:val="hy-AM"/>
        </w:rPr>
        <w:t xml:space="preserve">3 </w:t>
      </w:r>
      <w:r>
        <w:rPr>
          <w:sz w:val="27"/>
          <w:szCs w:val="27"/>
          <w:shd w:val="clear" w:color="auto" w:fill="FFFFFF"/>
          <w:lang w:val="hy-AM"/>
        </w:rPr>
        <w:t>ՀՀ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դրամ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կադաստրային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գնով</w:t>
      </w:r>
      <w:r>
        <w:rPr>
          <w:sz w:val="27"/>
          <w:szCs w:val="27"/>
          <w:shd w:val="clear" w:color="auto" w:fill="FFFFFF"/>
          <w:lang w:val="hy-AM"/>
        </w:rPr>
        <w:t xml:space="preserve">, 06-008-0308-0002 </w:t>
      </w:r>
      <w:r>
        <w:rPr>
          <w:sz w:val="27"/>
          <w:szCs w:val="27"/>
          <w:shd w:val="clear" w:color="auto" w:fill="FFFFFF"/>
          <w:lang w:val="hy-AM"/>
        </w:rPr>
        <w:t>կադաստրային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ծածկագրով</w:t>
      </w:r>
      <w:r>
        <w:rPr>
          <w:sz w:val="27"/>
          <w:szCs w:val="27"/>
          <w:shd w:val="clear" w:color="auto" w:fill="FFFFFF"/>
          <w:lang w:val="hy-AM"/>
        </w:rPr>
        <w:t xml:space="preserve"> 141 </w:t>
      </w:r>
      <w:r>
        <w:rPr>
          <w:sz w:val="27"/>
          <w:szCs w:val="27"/>
          <w:shd w:val="clear" w:color="auto" w:fill="FFFFFF"/>
          <w:lang w:val="hy-AM"/>
        </w:rPr>
        <w:t>քմ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հողամասը</w:t>
      </w:r>
      <w:r>
        <w:rPr>
          <w:sz w:val="27"/>
          <w:szCs w:val="27"/>
          <w:shd w:val="clear" w:color="auto" w:fill="FFFFFF"/>
          <w:lang w:val="hy-AM"/>
        </w:rPr>
        <w:t xml:space="preserve"> 31302 </w:t>
      </w:r>
      <w:r>
        <w:rPr>
          <w:sz w:val="27"/>
          <w:szCs w:val="27"/>
          <w:shd w:val="clear" w:color="auto" w:fill="FFFFFF"/>
          <w:lang w:val="hy-AM"/>
        </w:rPr>
        <w:t>ՀՀ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դրամ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կադաստրային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գնով</w:t>
      </w:r>
      <w:r>
        <w:rPr>
          <w:sz w:val="27"/>
          <w:szCs w:val="27"/>
          <w:shd w:val="clear" w:color="auto" w:fill="FFFFFF"/>
          <w:lang w:val="hy-AM"/>
        </w:rPr>
        <w:t xml:space="preserve">, 06-008-0308-0002 </w:t>
      </w:r>
      <w:r>
        <w:rPr>
          <w:sz w:val="27"/>
          <w:szCs w:val="27"/>
          <w:shd w:val="clear" w:color="auto" w:fill="FFFFFF"/>
          <w:lang w:val="hy-AM"/>
        </w:rPr>
        <w:t>կադաստրային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ծածկագրով</w:t>
      </w:r>
      <w:r>
        <w:rPr>
          <w:sz w:val="27"/>
          <w:szCs w:val="27"/>
          <w:shd w:val="clear" w:color="auto" w:fill="FFFFFF"/>
          <w:lang w:val="hy-AM"/>
        </w:rPr>
        <w:t xml:space="preserve"> 608,5 </w:t>
      </w:r>
      <w:r>
        <w:rPr>
          <w:sz w:val="27"/>
          <w:szCs w:val="27"/>
          <w:shd w:val="clear" w:color="auto" w:fill="FFFFFF"/>
          <w:lang w:val="hy-AM"/>
        </w:rPr>
        <w:t>քմ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հողամասը</w:t>
      </w:r>
      <w:r>
        <w:rPr>
          <w:sz w:val="27"/>
          <w:szCs w:val="27"/>
          <w:shd w:val="clear" w:color="auto" w:fill="FFFFFF"/>
          <w:lang w:val="hy-AM"/>
        </w:rPr>
        <w:t xml:space="preserve"> 135087 </w:t>
      </w:r>
      <w:r>
        <w:rPr>
          <w:sz w:val="27"/>
          <w:szCs w:val="27"/>
          <w:shd w:val="clear" w:color="auto" w:fill="FFFFFF"/>
          <w:lang w:val="hy-AM"/>
        </w:rPr>
        <w:t>ՀՀ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դրամ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կադաստրային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գնով</w:t>
      </w:r>
      <w:r>
        <w:rPr>
          <w:sz w:val="27"/>
          <w:szCs w:val="27"/>
          <w:shd w:val="clear" w:color="auto" w:fill="FFFFFF"/>
          <w:lang w:val="hy-AM"/>
        </w:rPr>
        <w:t xml:space="preserve"> </w:t>
      </w:r>
      <w:r>
        <w:rPr>
          <w:sz w:val="27"/>
          <w:szCs w:val="27"/>
          <w:shd w:val="clear" w:color="auto" w:fill="FFFFFF"/>
          <w:lang w:val="hy-AM"/>
        </w:rPr>
        <w:t>օտարել</w:t>
      </w:r>
      <w:r>
        <w:rPr>
          <w:sz w:val="27"/>
          <w:szCs w:val="27"/>
          <w:shd w:val="clear" w:color="auto" w:fill="FFFFFF"/>
          <w:lang w:val="hy-AM"/>
        </w:rPr>
        <w:t> </w:t>
      </w:r>
      <w:r>
        <w:rPr>
          <w:sz w:val="27"/>
          <w:szCs w:val="27"/>
          <w:lang w:val="hy-AM"/>
        </w:rPr>
        <w:t> </w:t>
      </w:r>
      <w:r>
        <w:rPr>
          <w:rFonts w:ascii="Sylfaen" w:hAnsi="Sylfaen"/>
          <w:sz w:val="27"/>
          <w:szCs w:val="27"/>
          <w:lang w:val="hy-AM"/>
        </w:rPr>
        <w:t>Տաշիր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համայնքի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բնակիչ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Անդրանիկ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Վելիցյանին։</w:t>
      </w:r>
    </w:p>
    <w:p w:rsidR="00000000" w:rsidRDefault="00B832A2">
      <w:pPr>
        <w:pStyle w:val="a3"/>
        <w:spacing w:before="0" w:beforeAutospacing="0" w:after="0" w:afterAutospacing="0"/>
        <w:ind w:left="720" w:hanging="360"/>
        <w:jc w:val="both"/>
        <w:divId w:val="801505503"/>
      </w:pPr>
      <w:r>
        <w:rPr>
          <w:rFonts w:eastAsia="Sylfaen"/>
          <w:sz w:val="27"/>
          <w:szCs w:val="27"/>
          <w:lang w:val="hy-AM"/>
        </w:rPr>
        <w:t>2</w:t>
      </w:r>
      <w:r>
        <w:rPr>
          <w:rFonts w:eastAsia="Sylfaen"/>
          <w:sz w:val="27"/>
          <w:szCs w:val="27"/>
          <w:lang w:val="hy-AM"/>
        </w:rPr>
        <w:t>.</w:t>
      </w:r>
      <w:r>
        <w:rPr>
          <w:rFonts w:ascii="Times New Roman" w:eastAsia="Sylfaen" w:hAnsi="Times New Roman" w:cs="Times New Roman"/>
          <w:sz w:val="27"/>
          <w:szCs w:val="27"/>
          <w:lang w:val="hy-AM"/>
        </w:rPr>
        <w:t>     </w:t>
      </w:r>
      <w:r>
        <w:rPr>
          <w:rFonts w:ascii="Times New Roman" w:eastAsia="Sylfaen" w:hAnsi="Times New Roman" w:cs="Times New Roman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Սույն</w:t>
      </w:r>
      <w:r>
        <w:rPr>
          <w:rFonts w:ascii="Sylfaen" w:hAnsi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որոշումն</w:t>
      </w:r>
      <w:r>
        <w:rPr>
          <w:rFonts w:ascii="Sylfaen" w:hAnsi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ուժի</w:t>
      </w:r>
      <w:r>
        <w:rPr>
          <w:rFonts w:ascii="Sylfaen" w:hAnsi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մեջ</w:t>
      </w:r>
      <w:r>
        <w:rPr>
          <w:rFonts w:ascii="Sylfaen" w:hAnsi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է</w:t>
      </w:r>
      <w:r>
        <w:rPr>
          <w:rFonts w:ascii="Sylfaen" w:hAnsi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մտնում</w:t>
      </w:r>
      <w:r>
        <w:rPr>
          <w:rFonts w:ascii="Sylfaen" w:hAnsi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ընդունմանը</w:t>
      </w:r>
      <w:r>
        <w:rPr>
          <w:rFonts w:ascii="Sylfaen" w:hAnsi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հաջորդող</w:t>
      </w:r>
      <w:r>
        <w:rPr>
          <w:rFonts w:ascii="Sylfaen" w:hAnsi="Sylfaen"/>
          <w:sz w:val="27"/>
          <w:szCs w:val="27"/>
          <w:lang w:val="hy-AM"/>
        </w:rPr>
        <w:t> </w:t>
      </w:r>
      <w:r>
        <w:rPr>
          <w:rFonts w:ascii="Sylfaen" w:hAnsi="Sylfaen" w:cs="Sylfaen"/>
          <w:sz w:val="27"/>
          <w:szCs w:val="27"/>
          <w:lang w:val="hy-AM"/>
        </w:rPr>
        <w:t>օրվանից</w:t>
      </w:r>
      <w:r>
        <w:rPr>
          <w:rFonts w:ascii="Sylfaen" w:hAnsi="Sylfaen"/>
          <w:color w:val="FF0000"/>
          <w:sz w:val="27"/>
          <w:szCs w:val="27"/>
          <w:lang w:val="hy-AM"/>
        </w:rPr>
        <w:t>։</w:t>
      </w:r>
    </w:p>
    <w:p w:rsidR="00000000" w:rsidRDefault="00B832A2">
      <w:pPr>
        <w:pStyle w:val="a3"/>
        <w:divId w:val="801505503"/>
      </w:pPr>
      <w:r>
        <w:rPr>
          <w:rFonts w:ascii="Sylfaen" w:hAnsi="Sylfaen"/>
          <w:color w:val="FF0000"/>
          <w:sz w:val="27"/>
          <w:szCs w:val="27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4965785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B832A2">
      <w:pPr>
        <w:pStyle w:val="a3"/>
        <w:divId w:val="49657859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4-</w:t>
      </w:r>
      <w:r>
        <w:t>Ա</w:t>
      </w:r>
      <w:r>
        <w:t>/</w:t>
      </w:r>
    </w:p>
    <w:p w:rsidR="00000000" w:rsidRDefault="00B832A2">
      <w:pPr>
        <w:pStyle w:val="a3"/>
        <w:divId w:val="175454567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&amp;</w:t>
      </w:r>
      <w:proofErr w:type="spellStart"/>
      <w:r>
        <w:rPr>
          <w:rStyle w:val="a5"/>
          <w:b/>
          <w:bCs/>
        </w:rPr>
        <w:t>lt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lt;</w:t>
      </w:r>
      <w:r>
        <w:rPr>
          <w:rStyle w:val="a5"/>
          <w:b/>
          <w:bCs/>
        </w:rPr>
        <w:t>ՀԱՅԱՍՏԱՆԻ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ՀԱՄԱՅՆՔՆԵՐԻ</w:t>
      </w:r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ՄԻՈՒԹՅՈՒՆ</w:t>
      </w:r>
      <w:r>
        <w:rPr>
          <w:rStyle w:val="a5"/>
          <w:b/>
          <w:bCs/>
        </w:rPr>
        <w:t>&amp;gt</w:t>
      </w:r>
      <w:proofErr w:type="spellEnd"/>
      <w:r>
        <w:rPr>
          <w:rStyle w:val="a5"/>
          <w:b/>
          <w:bCs/>
        </w:rPr>
        <w:t>;&amp;</w:t>
      </w:r>
      <w:proofErr w:type="spellStart"/>
      <w:r>
        <w:rPr>
          <w:rStyle w:val="a5"/>
          <w:b/>
          <w:bCs/>
        </w:rPr>
        <w:t>gt</w:t>
      </w:r>
      <w:proofErr w:type="spellEnd"/>
      <w:r>
        <w:rPr>
          <w:rStyle w:val="a5"/>
          <w:b/>
          <w:bCs/>
        </w:rPr>
        <w:t xml:space="preserve">; </w:t>
      </w:r>
      <w:r>
        <w:rPr>
          <w:rStyle w:val="a5"/>
          <w:b/>
          <w:bCs/>
        </w:rPr>
        <w:t>ԻՐԱՎԱԲԱՆԱԿԱՆ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ԱՆՁԱՆՑ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ԱՆԴԱՄԱՎՃԱՐ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ՓՈԽԱՆՑԵԼՈՒ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832A2">
      <w:pPr>
        <w:pStyle w:val="a3"/>
        <w:jc w:val="right"/>
        <w:divId w:val="175454567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B832A2">
      <w:pPr>
        <w:pStyle w:val="a6"/>
        <w:tabs>
          <w:tab w:val="left" w:pos="284"/>
        </w:tabs>
        <w:spacing w:before="0" w:beforeAutospacing="0" w:after="0" w:afterAutospacing="0"/>
        <w:ind w:left="502"/>
        <w:contextualSpacing/>
        <w:jc w:val="center"/>
        <w:divId w:val="1754545676"/>
      </w:pPr>
      <w:r>
        <w:t> </w:t>
      </w:r>
    </w:p>
    <w:p w:rsidR="00000000" w:rsidRDefault="00B832A2">
      <w:pPr>
        <w:pStyle w:val="a6"/>
        <w:tabs>
          <w:tab w:val="left" w:pos="284"/>
        </w:tabs>
        <w:spacing w:before="0" w:beforeAutospacing="0" w:after="0" w:afterAutospacing="0"/>
        <w:ind w:left="502"/>
        <w:contextualSpacing/>
        <w:jc w:val="center"/>
        <w:divId w:val="1754545676"/>
      </w:pPr>
      <w:r>
        <w:rPr>
          <w:rStyle w:val="a4"/>
          <w:rFonts w:ascii="Sylfaen" w:hAnsi="Sylfaen"/>
          <w:bCs w:val="0"/>
          <w:sz w:val="27"/>
          <w:szCs w:val="27"/>
          <w:lang w:val="hy-AM"/>
        </w:rPr>
        <w:t> </w:t>
      </w:r>
    </w:p>
    <w:p w:rsidR="00000000" w:rsidRDefault="00B832A2">
      <w:pPr>
        <w:tabs>
          <w:tab w:val="left" w:pos="900"/>
        </w:tabs>
        <w:spacing w:before="100" w:beforeAutospacing="1" w:after="100" w:afterAutospacing="1"/>
        <w:jc w:val="both"/>
        <w:divId w:val="1754545676"/>
      </w:pPr>
      <w:r>
        <w:rPr>
          <w:rFonts w:ascii="Tahoma" w:hAnsi="Tahoma" w:cs="Tahoma"/>
          <w:color w:val="000000"/>
          <w:sz w:val="27"/>
          <w:szCs w:val="27"/>
          <w:lang w:val="hy-AM"/>
        </w:rPr>
        <w:lastRenderedPageBreak/>
        <w:tab/>
      </w:r>
      <w:r>
        <w:rPr>
          <w:rFonts w:ascii="Sylfaen" w:hAnsi="Sylfaen" w:cs="Arial"/>
          <w:color w:val="000000"/>
          <w:sz w:val="27"/>
          <w:szCs w:val="27"/>
          <w:lang w:val="hy-AM"/>
        </w:rPr>
        <w:t>Ղեկավարվելով</w:t>
      </w:r>
      <w:r>
        <w:rPr>
          <w:rFonts w:ascii="Sylfaen" w:hAnsi="Sylfaen" w:cstheme="minorHAnsi"/>
          <w:color w:val="000000"/>
          <w:sz w:val="27"/>
          <w:szCs w:val="27"/>
          <w:lang w:val="nl-NL"/>
        </w:rPr>
        <w:t xml:space="preserve"> «</w:t>
      </w:r>
      <w:r>
        <w:rPr>
          <w:rFonts w:ascii="Sylfaen" w:hAnsi="Sylfaen" w:cs="Arial"/>
          <w:color w:val="000000"/>
          <w:sz w:val="27"/>
          <w:szCs w:val="27"/>
          <w:lang w:val="hy-AM"/>
        </w:rPr>
        <w:t>Տեղականինքնակառավարմանմասին</w:t>
      </w:r>
      <w:r>
        <w:rPr>
          <w:rFonts w:ascii="Sylfaen" w:hAnsi="Sylfaen" w:cstheme="minorHAnsi"/>
          <w:color w:val="000000"/>
          <w:sz w:val="27"/>
          <w:szCs w:val="27"/>
          <w:lang w:val="nl-NL"/>
        </w:rPr>
        <w:t xml:space="preserve">» </w:t>
      </w:r>
      <w:r>
        <w:rPr>
          <w:rFonts w:ascii="Sylfaen" w:hAnsi="Sylfaen" w:cs="Arial"/>
          <w:color w:val="000000"/>
          <w:sz w:val="27"/>
          <w:szCs w:val="27"/>
          <w:lang w:val="hy-AM"/>
        </w:rPr>
        <w:t>ՀայաստանիՀանրապետության</w:t>
      </w:r>
      <w:r>
        <w:rPr>
          <w:rFonts w:ascii="Sylfaen" w:hAnsi="Sylfaen" w:cstheme="minorHAnsi"/>
          <w:color w:val="000000"/>
          <w:sz w:val="27"/>
          <w:szCs w:val="27"/>
          <w:lang w:val="nl-NL"/>
        </w:rPr>
        <w:t xml:space="preserve"> 18-</w:t>
      </w:r>
      <w:r>
        <w:rPr>
          <w:rFonts w:ascii="Sylfaen" w:hAnsi="Sylfaen" w:cs="Arial"/>
          <w:color w:val="000000"/>
          <w:sz w:val="27"/>
          <w:szCs w:val="27"/>
          <w:lang w:val="hy-AM"/>
        </w:rPr>
        <w:t>րդհոդվածի</w:t>
      </w:r>
      <w:r>
        <w:rPr>
          <w:rFonts w:ascii="Sylfaen" w:hAnsi="Sylfaen" w:cstheme="minorHAnsi"/>
          <w:color w:val="000000"/>
          <w:sz w:val="27"/>
          <w:szCs w:val="27"/>
          <w:lang w:val="nl-NL"/>
        </w:rPr>
        <w:t xml:space="preserve"> 24-</w:t>
      </w:r>
      <w:r>
        <w:rPr>
          <w:rFonts w:ascii="Sylfaen" w:hAnsi="Sylfaen" w:cs="Arial"/>
          <w:color w:val="000000"/>
          <w:sz w:val="27"/>
          <w:szCs w:val="27"/>
          <w:lang w:val="hy-AM"/>
        </w:rPr>
        <w:t>րդկետով</w:t>
      </w:r>
      <w:r>
        <w:rPr>
          <w:rFonts w:ascii="Sylfaen" w:hAnsi="Sylfaen" w:cstheme="minorHAnsi"/>
          <w:color w:val="000000"/>
          <w:sz w:val="27"/>
          <w:szCs w:val="27"/>
          <w:lang w:val="nl-NL"/>
        </w:rPr>
        <w:t>`</w:t>
      </w:r>
      <w:r>
        <w:rPr>
          <w:rFonts w:ascii="Sylfaen" w:hAnsi="Sylfaen" w:cs="Arial"/>
          <w:color w:val="000000"/>
          <w:sz w:val="27"/>
          <w:szCs w:val="27"/>
          <w:lang w:val="hy-AM"/>
        </w:rPr>
        <w:t>Տաշիրհամայնքիավագանինորոշումէ՝</w:t>
      </w:r>
    </w:p>
    <w:p w:rsidR="00000000" w:rsidRDefault="00B832A2">
      <w:pPr>
        <w:pStyle w:val="a6"/>
        <w:tabs>
          <w:tab w:val="left" w:pos="900"/>
        </w:tabs>
        <w:spacing w:after="0" w:afterAutospacing="0"/>
        <w:ind w:hanging="360"/>
        <w:jc w:val="both"/>
        <w:divId w:val="1754545676"/>
      </w:pPr>
      <w:r>
        <w:rPr>
          <w:sz w:val="27"/>
          <w:szCs w:val="27"/>
          <w:lang w:val="nl-NL"/>
        </w:rPr>
        <w:t>1</w:t>
      </w:r>
      <w:r>
        <w:rPr>
          <w:sz w:val="27"/>
          <w:szCs w:val="27"/>
          <w:lang w:val="nl-NL"/>
        </w:rPr>
        <w:t>.</w:t>
      </w:r>
      <w:r>
        <w:rPr>
          <w:rFonts w:ascii="Times New Roman" w:hAnsi="Times New Roman" w:cs="Times New Roman"/>
          <w:sz w:val="27"/>
          <w:szCs w:val="27"/>
          <w:lang w:val="nl-NL"/>
        </w:rPr>
        <w:t>   </w:t>
      </w:r>
      <w:r>
        <w:rPr>
          <w:rFonts w:ascii="Times New Roman" w:hAnsi="Times New Roman" w:cs="Times New Roman"/>
          <w:sz w:val="27"/>
          <w:szCs w:val="27"/>
          <w:lang w:val="nl-NL"/>
        </w:rPr>
        <w:br/>
      </w:r>
    </w:p>
    <w:p w:rsidR="00000000" w:rsidRDefault="00B832A2">
      <w:pPr>
        <w:divId w:val="1754545676"/>
        <w:rPr>
          <w:rFonts w:ascii="Tahoma" w:eastAsia="Times New Roman" w:hAnsi="Tahoma" w:cs="Tahoma"/>
        </w:rPr>
      </w:pPr>
    </w:p>
    <w:p w:rsidR="00000000" w:rsidRDefault="00B832A2">
      <w:pPr>
        <w:pStyle w:val="a6"/>
        <w:spacing w:after="0" w:afterAutospacing="0"/>
        <w:ind w:hanging="360"/>
        <w:jc w:val="both"/>
        <w:divId w:val="1754545676"/>
      </w:pPr>
      <w:r>
        <w:rPr>
          <w:rFonts w:ascii="Times New Roman" w:hAnsi="Times New Roman" w:cs="Times New Roman"/>
          <w:sz w:val="27"/>
          <w:szCs w:val="27"/>
          <w:lang w:val="nl-NL"/>
        </w:rPr>
        <w:t>  </w:t>
      </w:r>
      <w:r>
        <w:rPr>
          <w:rFonts w:ascii="Times New Roman" w:hAnsi="Times New Roman" w:cs="Times New Roman"/>
          <w:sz w:val="27"/>
          <w:szCs w:val="27"/>
          <w:lang w:val="nl-NL"/>
        </w:rPr>
        <w:t> </w:t>
      </w:r>
      <w:r>
        <w:rPr>
          <w:rFonts w:ascii="Sylfaen" w:hAnsi="Sylfaen"/>
          <w:sz w:val="27"/>
          <w:szCs w:val="27"/>
          <w:lang w:val="nl-NL"/>
        </w:rPr>
        <w:t>&lt;&lt;</w:t>
      </w:r>
      <w:proofErr w:type="spellStart"/>
      <w:r>
        <w:rPr>
          <w:rFonts w:ascii="Sylfaen" w:hAnsi="Sylfaen"/>
          <w:sz w:val="27"/>
          <w:szCs w:val="27"/>
        </w:rPr>
        <w:t>Հայաստանի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Համայնքների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Միություն</w:t>
      </w:r>
      <w:proofErr w:type="spellEnd"/>
      <w:r>
        <w:rPr>
          <w:rFonts w:ascii="Sylfaen" w:hAnsi="Sylfaen"/>
          <w:sz w:val="27"/>
          <w:szCs w:val="27"/>
          <w:lang w:val="nl-NL"/>
        </w:rPr>
        <w:t>&gt;&gt; </w:t>
      </w:r>
      <w:proofErr w:type="spellStart"/>
      <w:r>
        <w:rPr>
          <w:rFonts w:ascii="Sylfaen" w:hAnsi="Sylfaen"/>
          <w:sz w:val="27"/>
          <w:szCs w:val="27"/>
        </w:rPr>
        <w:t>իրավաբանակ</w:t>
      </w:r>
      <w:proofErr w:type="spellEnd"/>
      <w:r>
        <w:rPr>
          <w:rFonts w:ascii="Sylfaen" w:hAnsi="Sylfaen"/>
          <w:sz w:val="27"/>
          <w:szCs w:val="27"/>
          <w:lang w:val="en-US"/>
        </w:rPr>
        <w:t>ա</w:t>
      </w:r>
      <w:r>
        <w:rPr>
          <w:rFonts w:ascii="Sylfaen" w:hAnsi="Sylfaen"/>
          <w:sz w:val="27"/>
          <w:szCs w:val="27"/>
        </w:rPr>
        <w:t>ն</w:t>
      </w:r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անձանց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միությանը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Տաշիր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համայնքի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բյուջեից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փոխանցել</w:t>
      </w:r>
      <w:proofErr w:type="spellEnd"/>
      <w:r>
        <w:rPr>
          <w:rFonts w:ascii="Sylfaen" w:hAnsi="Sylfaen"/>
          <w:sz w:val="27"/>
          <w:szCs w:val="27"/>
        </w:rPr>
        <w:t> </w:t>
      </w:r>
      <w:r>
        <w:rPr>
          <w:sz w:val="27"/>
          <w:szCs w:val="27"/>
          <w:lang w:val="nl-NL"/>
        </w:rPr>
        <w:t>158650 /</w:t>
      </w:r>
      <w:proofErr w:type="spellStart"/>
      <w:r>
        <w:rPr>
          <w:rFonts w:ascii="Sylfaen" w:hAnsi="Sylfaen"/>
          <w:sz w:val="27"/>
          <w:szCs w:val="27"/>
        </w:rPr>
        <w:t>հարյուր</w:t>
      </w:r>
      <w:proofErr w:type="spellEnd"/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  <w:lang w:val="hy-AM"/>
        </w:rPr>
        <w:t>հիսունութ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հազար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վեց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հարյուր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հիսուն</w:t>
      </w:r>
      <w:r>
        <w:rPr>
          <w:rFonts w:ascii="Sylfaen" w:hAnsi="Sylfaen"/>
          <w:sz w:val="27"/>
          <w:szCs w:val="27"/>
          <w:lang w:val="nl-NL"/>
        </w:rPr>
        <w:t>/ </w:t>
      </w:r>
      <w:r>
        <w:rPr>
          <w:rFonts w:ascii="Sylfaen" w:hAnsi="Sylfaen"/>
          <w:sz w:val="27"/>
          <w:szCs w:val="27"/>
        </w:rPr>
        <w:t>ՀՀ</w:t>
      </w:r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դրամ</w:t>
      </w:r>
      <w:proofErr w:type="spellEnd"/>
      <w:r>
        <w:rPr>
          <w:rFonts w:ascii="Sylfaen" w:hAnsi="Sylfaen"/>
          <w:sz w:val="27"/>
          <w:szCs w:val="27"/>
        </w:rPr>
        <w:t> </w:t>
      </w:r>
      <w:r>
        <w:rPr>
          <w:sz w:val="27"/>
          <w:szCs w:val="27"/>
          <w:lang w:val="nl-NL"/>
        </w:rPr>
        <w:t xml:space="preserve">2019 </w:t>
      </w:r>
      <w:r>
        <w:rPr>
          <w:sz w:val="27"/>
          <w:szCs w:val="27"/>
          <w:lang w:val="nl-NL"/>
        </w:rPr>
        <w:t>թվականի</w:t>
      </w:r>
      <w:r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տարեկան</w:t>
      </w:r>
      <w:r>
        <w:rPr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անդամավճար</w:t>
      </w:r>
      <w:proofErr w:type="spellEnd"/>
      <w:r>
        <w:rPr>
          <w:rFonts w:ascii="Sylfaen" w:hAnsi="Sylfaen"/>
          <w:sz w:val="27"/>
          <w:szCs w:val="27"/>
          <w:lang w:val="nl-NL"/>
        </w:rPr>
        <w:t>:</w:t>
      </w:r>
    </w:p>
    <w:p w:rsidR="00000000" w:rsidRDefault="00B832A2">
      <w:pPr>
        <w:pStyle w:val="a6"/>
        <w:spacing w:after="0" w:afterAutospacing="0"/>
        <w:ind w:hanging="360"/>
        <w:jc w:val="both"/>
        <w:divId w:val="1754545676"/>
      </w:pPr>
      <w:r>
        <w:rPr>
          <w:sz w:val="27"/>
          <w:szCs w:val="27"/>
          <w:lang w:val="nl-NL"/>
        </w:rPr>
        <w:t>2</w:t>
      </w:r>
      <w:r>
        <w:rPr>
          <w:sz w:val="27"/>
          <w:szCs w:val="27"/>
          <w:lang w:val="nl-NL"/>
        </w:rPr>
        <w:t>.</w:t>
      </w:r>
      <w:r>
        <w:rPr>
          <w:rFonts w:ascii="Times New Roman" w:hAnsi="Times New Roman" w:cs="Times New Roman"/>
          <w:sz w:val="27"/>
          <w:szCs w:val="27"/>
          <w:lang w:val="nl-NL"/>
        </w:rPr>
        <w:t>     </w:t>
      </w:r>
      <w:r>
        <w:rPr>
          <w:rFonts w:ascii="Times New Roman" w:hAnsi="Times New Roman" w:cs="Times New Roman"/>
          <w:sz w:val="27"/>
          <w:szCs w:val="27"/>
          <w:lang w:val="nl-NL"/>
        </w:rPr>
        <w:t> </w:t>
      </w:r>
      <w:proofErr w:type="spellStart"/>
      <w:r>
        <w:rPr>
          <w:rFonts w:ascii="Sylfaen" w:hAnsi="Sylfaen"/>
          <w:sz w:val="27"/>
          <w:szCs w:val="27"/>
        </w:rPr>
        <w:t>Սույն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որոշումն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ուժի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մեջ</w:t>
      </w:r>
      <w:proofErr w:type="spellEnd"/>
      <w:r>
        <w:rPr>
          <w:rFonts w:ascii="Sylfaen" w:hAnsi="Sylfaen"/>
          <w:sz w:val="27"/>
          <w:szCs w:val="27"/>
        </w:rPr>
        <w:t> </w:t>
      </w:r>
      <w:r>
        <w:rPr>
          <w:rFonts w:ascii="Sylfaen" w:hAnsi="Sylfaen"/>
          <w:sz w:val="27"/>
          <w:szCs w:val="27"/>
        </w:rPr>
        <w:t>է</w:t>
      </w:r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մտնում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ընդունմանը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հաջորդող</w:t>
      </w:r>
      <w:proofErr w:type="spellEnd"/>
      <w:r>
        <w:rPr>
          <w:rFonts w:ascii="Sylfaen" w:hAnsi="Sylfaen"/>
          <w:sz w:val="27"/>
          <w:szCs w:val="27"/>
        </w:rPr>
        <w:t> </w:t>
      </w:r>
      <w:proofErr w:type="spellStart"/>
      <w:r>
        <w:rPr>
          <w:rFonts w:ascii="Sylfaen" w:hAnsi="Sylfaen"/>
          <w:sz w:val="27"/>
          <w:szCs w:val="27"/>
        </w:rPr>
        <w:t>օրվանից</w:t>
      </w:r>
      <w:proofErr w:type="spellEnd"/>
      <w:r>
        <w:rPr>
          <w:rFonts w:ascii="Sylfaen" w:hAnsi="Sylfaen"/>
          <w:sz w:val="27"/>
          <w:szCs w:val="27"/>
          <w:lang w:val="nl-N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17846851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B832A2">
      <w:pPr>
        <w:pStyle w:val="a3"/>
        <w:divId w:val="178468511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5-</w:t>
      </w:r>
      <w:r>
        <w:t>Ա</w:t>
      </w:r>
      <w:r>
        <w:t>/</w:t>
      </w:r>
    </w:p>
    <w:p w:rsidR="00000000" w:rsidRDefault="00B832A2">
      <w:pPr>
        <w:pStyle w:val="a3"/>
        <w:divId w:val="142318167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832A2">
      <w:pPr>
        <w:pStyle w:val="a3"/>
        <w:jc w:val="right"/>
        <w:divId w:val="142318167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B832A2">
      <w:pPr>
        <w:spacing w:before="100" w:beforeAutospacing="1" w:after="100" w:afterAutospacing="1"/>
        <w:jc w:val="center"/>
        <w:divId w:val="1423181675"/>
      </w:pPr>
      <w:r>
        <w:t> </w:t>
      </w:r>
    </w:p>
    <w:p w:rsidR="00000000" w:rsidRDefault="00B832A2">
      <w:pPr>
        <w:pStyle w:val="a3"/>
        <w:spacing w:before="0" w:beforeAutospacing="0" w:after="0" w:afterAutospacing="0"/>
        <w:ind w:firstLine="720"/>
        <w:jc w:val="both"/>
        <w:divId w:val="1423181675"/>
      </w:pPr>
      <w:r>
        <w:rPr>
          <w:rFonts w:ascii="Sylfaen" w:hAnsi="Sylfaen"/>
          <w:color w:val="000000" w:themeColor="text1"/>
          <w:sz w:val="27"/>
          <w:szCs w:val="27"/>
          <w:lang w:val="nl-NL"/>
        </w:rPr>
        <w:t>«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Տեղականինքնակառավարմանմասին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»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ՀՀօրենքի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 18-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րդհոդվածի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 1-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ինմասի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 7-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րդկետին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, 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>Տաշիր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հա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մայնքիավագանու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 2018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թվականիհունվարի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>15-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ի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 «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ՀայաստանիՀանրապետությանԼոռումարզի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Տաշիր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համայնքիկամավորխնդիրները</w:t>
      </w:r>
      <w:r>
        <w:rPr>
          <w:rFonts w:ascii="Sylfaen" w:hAnsi="Sylfaen" w:cs="Sylfaen"/>
          <w:color w:val="000000" w:themeColor="text1"/>
          <w:sz w:val="27"/>
          <w:szCs w:val="27"/>
          <w:lang w:val="nl-NL"/>
        </w:rPr>
        <w:t xml:space="preserve">,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դրանցլուծմաննուղղված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սեփական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լիազորություններըևդրանցիրականացմանկարգըսահմանելու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մասին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»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թիվ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 3-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Աորոշմանըհամապատասխան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,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հիմքընդունելովստացվածդիմումներըևհ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ամայնքիզոհված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զինծառայողների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,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զինծառայողներիընտանիքներիսոցիալականպաշտպանվածությանբարելավման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,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պատերազմիվետերաններիսոցիալականխնդիրներիլուծման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,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հաշմանդամների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,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կերակրողինկորցրածընտանիքների</w:t>
      </w:r>
      <w:r>
        <w:rPr>
          <w:rFonts w:ascii="Sylfaen" w:hAnsi="Sylfaen"/>
          <w:color w:val="000000" w:themeColor="text1"/>
          <w:sz w:val="27"/>
          <w:szCs w:val="27"/>
          <w:lang w:val="nl-NL"/>
        </w:rPr>
        <w:t xml:space="preserve">,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սոցիալապեսանապահովայլխավերիսոցիալականպայմաններիբարելավմանվերաբերյալդիմո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ւմներըքննարկողհանձնաժողովիեզրակացությունները՝Տաշիրհամայնքի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ավագանին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որոշում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է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.</w:t>
      </w:r>
    </w:p>
    <w:p w:rsidR="00000000" w:rsidRPr="001D3939" w:rsidRDefault="00B832A2">
      <w:pPr>
        <w:pStyle w:val="a3"/>
        <w:spacing w:before="0" w:beforeAutospacing="0" w:after="0" w:afterAutospacing="0"/>
        <w:ind w:hanging="282"/>
        <w:jc w:val="both"/>
        <w:divId w:val="1423181675"/>
        <w:rPr>
          <w:lang w:val="hy-AM"/>
        </w:rPr>
      </w:pPr>
      <w:r>
        <w:rPr>
          <w:color w:val="000000"/>
          <w:sz w:val="27"/>
          <w:szCs w:val="27"/>
          <w:lang w:val="hy-AM"/>
        </w:rPr>
        <w:t xml:space="preserve">     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1. </w:t>
      </w:r>
      <w:r>
        <w:rPr>
          <w:rFonts w:ascii="Sylfaen" w:hAnsi="Sylfaen"/>
          <w:color w:val="000000"/>
          <w:sz w:val="27"/>
          <w:szCs w:val="27"/>
          <w:lang w:val="hy-AM"/>
        </w:rPr>
        <w:t>Բավարարել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համայնքի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բնակիչների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դիմումները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և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համայնքի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բյուջեից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նրանց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ընտանիքներին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հատկացնել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սոցիալական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օգնություն՝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համաձայն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հավելվածի</w:t>
      </w:r>
      <w:r>
        <w:rPr>
          <w:rFonts w:ascii="Sylfaen" w:hAnsi="Sylfaen"/>
          <w:color w:val="000000"/>
          <w:sz w:val="27"/>
          <w:szCs w:val="27"/>
          <w:lang w:val="hy-AM"/>
        </w:rPr>
        <w:t>.</w:t>
      </w:r>
    </w:p>
    <w:p w:rsidR="00000000" w:rsidRPr="001D3939" w:rsidRDefault="00B832A2">
      <w:pPr>
        <w:pStyle w:val="a3"/>
        <w:spacing w:before="0" w:beforeAutospacing="0" w:after="0" w:afterAutospacing="0"/>
        <w:jc w:val="both"/>
        <w:divId w:val="1423181675"/>
        <w:rPr>
          <w:lang w:val="hy-AM"/>
        </w:rPr>
      </w:pPr>
      <w:r w:rsidRPr="001D3939">
        <w:rPr>
          <w:lang w:val="hy-AM"/>
        </w:rPr>
        <w:t> </w:t>
      </w:r>
    </w:p>
    <w:p w:rsidR="00000000" w:rsidRPr="001D3939" w:rsidRDefault="00B832A2">
      <w:pPr>
        <w:divId w:val="1423181675"/>
        <w:rPr>
          <w:rFonts w:ascii="Tahoma" w:eastAsia="Times New Roman" w:hAnsi="Tahoma" w:cs="Tahoma"/>
          <w:lang w:val="hy-AM"/>
        </w:rPr>
      </w:pPr>
    </w:p>
    <w:p w:rsidR="00000000" w:rsidRPr="001D3939" w:rsidRDefault="00B832A2">
      <w:pPr>
        <w:pStyle w:val="a3"/>
        <w:spacing w:before="0" w:beforeAutospacing="0" w:after="0" w:afterAutospacing="0"/>
        <w:jc w:val="both"/>
        <w:divId w:val="1423181675"/>
        <w:rPr>
          <w:lang w:val="hy-AM"/>
        </w:rPr>
      </w:pPr>
      <w:r>
        <w:rPr>
          <w:rFonts w:ascii="Sylfaen" w:hAnsi="Sylfaen"/>
          <w:color w:val="000000" w:themeColor="text1"/>
          <w:sz w:val="27"/>
          <w:szCs w:val="27"/>
          <w:lang w:val="hy-AM"/>
        </w:rPr>
        <w:lastRenderedPageBreak/>
        <w:t xml:space="preserve">2.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Համայնքի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ղեկավարին՝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սույն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 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որոշումն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ուժի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մեջ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մտնելուց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հետո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 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10-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օրյա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ժամկետում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հատկացված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գումարները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տրամադրել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բնակիչներին</w:t>
      </w:r>
      <w:r>
        <w:rPr>
          <w:rFonts w:ascii="Sylfaen" w:hAnsi="Sylfaen"/>
          <w:color w:val="000000" w:themeColor="text1"/>
          <w:sz w:val="27"/>
          <w:szCs w:val="27"/>
          <w:lang w:val="hy-AM"/>
        </w:rPr>
        <w:t>:</w:t>
      </w:r>
    </w:p>
    <w:p w:rsidR="00000000" w:rsidRPr="001D3939" w:rsidRDefault="00B832A2">
      <w:pPr>
        <w:spacing w:before="100" w:beforeAutospacing="1" w:after="100" w:afterAutospacing="1"/>
        <w:jc w:val="both"/>
        <w:divId w:val="1423181675"/>
        <w:rPr>
          <w:lang w:val="hy-AM"/>
        </w:rPr>
      </w:pPr>
      <w:r>
        <w:rPr>
          <w:rFonts w:ascii="Sylfaen" w:hAnsi="Sylfaen" w:cs="Tahoma"/>
          <w:color w:val="000000" w:themeColor="text1"/>
          <w:sz w:val="27"/>
          <w:szCs w:val="27"/>
          <w:lang w:val="hy-AM"/>
        </w:rPr>
        <w:t>3. 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Սույն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որոշումն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ուժի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մեջ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է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մտնում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ընդունմանը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հաջորդող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օրվանից</w:t>
      </w:r>
      <w:r>
        <w:rPr>
          <w:rFonts w:ascii="Sylfaen" w:hAnsi="Sylfaen" w:cs="Sylfaen"/>
          <w:color w:val="000000" w:themeColor="text1"/>
          <w:sz w:val="27"/>
          <w:szCs w:val="27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4047622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B832A2">
      <w:pPr>
        <w:pStyle w:val="a3"/>
        <w:divId w:val="40476229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6-</w:t>
      </w:r>
      <w:r>
        <w:t>Ա</w:t>
      </w:r>
      <w:r>
        <w:t>/</w:t>
      </w:r>
    </w:p>
    <w:p w:rsidR="00000000" w:rsidRDefault="00B832A2">
      <w:pPr>
        <w:pStyle w:val="a3"/>
        <w:divId w:val="1315526613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31552661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31552661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832A2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B832A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B832A2">
      <w:pPr>
        <w:pStyle w:val="a3"/>
        <w:divId w:val="667442456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B832A2">
      <w:pPr>
        <w:pStyle w:val="a3"/>
        <w:divId w:val="1315526613"/>
      </w:pPr>
      <w:r>
        <w:t> </w:t>
      </w:r>
    </w:p>
    <w:p w:rsidR="00000000" w:rsidRDefault="00B832A2">
      <w:pPr>
        <w:pStyle w:val="a3"/>
        <w:divId w:val="1315526613"/>
      </w:pPr>
      <w:r>
        <w:t> </w:t>
      </w:r>
    </w:p>
    <w:p w:rsidR="00B832A2" w:rsidRDefault="00B832A2">
      <w:pPr>
        <w:pStyle w:val="a3"/>
        <w:divId w:val="407071523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B832A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06"/>
    <w:rsid w:val="001D3939"/>
    <w:rsid w:val="00A86206"/>
    <w:rsid w:val="00B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2019-08-19T12:42:00Z</dcterms:created>
  <dcterms:modified xsi:type="dcterms:W3CDTF">2019-08-19T12:42:00Z</dcterms:modified>
</cp:coreProperties>
</file>