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0F" w:rsidRPr="00DA5711" w:rsidRDefault="00C3270F" w:rsidP="00C3270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A5711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C3270F" w:rsidRPr="00DA5711" w:rsidRDefault="00C3270F" w:rsidP="00C3270F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DA5711">
        <w:rPr>
          <w:rFonts w:ascii="GHEA Grapalat" w:hAnsi="GHEA Grapalat"/>
          <w:sz w:val="24"/>
          <w:szCs w:val="24"/>
          <w:lang w:val="hy-AM"/>
        </w:rPr>
        <w:t>ՀՀ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Լոռու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մարզի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Տաշիր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համայնքի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ավագանու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C3270F" w:rsidRPr="00DA5711" w:rsidRDefault="00C3270F" w:rsidP="00C3270F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DA5711">
        <w:rPr>
          <w:rFonts w:ascii="GHEA Grapalat" w:hAnsi="GHEA Grapalat"/>
          <w:sz w:val="24"/>
          <w:szCs w:val="24"/>
          <w:lang w:val="nl-NL"/>
        </w:rPr>
        <w:t xml:space="preserve"> 20</w:t>
      </w:r>
      <w:r w:rsidRPr="00DA5711">
        <w:rPr>
          <w:rFonts w:ascii="GHEA Grapalat" w:hAnsi="GHEA Grapalat"/>
          <w:sz w:val="24"/>
          <w:szCs w:val="24"/>
          <w:lang w:val="hy-AM"/>
        </w:rPr>
        <w:t>2</w:t>
      </w:r>
      <w:r w:rsidRPr="00DA5711">
        <w:rPr>
          <w:rFonts w:ascii="GHEA Grapalat" w:hAnsi="GHEA Grapalat"/>
          <w:sz w:val="24"/>
          <w:szCs w:val="24"/>
          <w:lang w:val="nl-NL"/>
        </w:rPr>
        <w:t>4 թվականի</w:t>
      </w:r>
      <w:r w:rsidRPr="00DA571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A5711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Pr="00DA5711">
        <w:rPr>
          <w:rFonts w:ascii="GHEA Grapalat" w:hAnsi="GHEA Grapalat"/>
          <w:sz w:val="24"/>
          <w:szCs w:val="24"/>
          <w:lang w:val="nl-NL"/>
        </w:rPr>
        <w:t xml:space="preserve"> 26</w:t>
      </w:r>
      <w:r w:rsidRPr="00DA5711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DA5711">
        <w:rPr>
          <w:rFonts w:ascii="GHEA Grapalat" w:hAnsi="GHEA Grapalat"/>
          <w:sz w:val="24"/>
          <w:szCs w:val="24"/>
          <w:lang w:val="nl-NL"/>
        </w:rPr>
        <w:t>N 41</w:t>
      </w:r>
      <w:r w:rsidRPr="00DA57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nl-NL"/>
        </w:rPr>
        <w:t>-</w:t>
      </w:r>
      <w:r w:rsidRPr="00DA5711">
        <w:rPr>
          <w:rFonts w:ascii="GHEA Grapalat" w:hAnsi="GHEA Grapalat"/>
          <w:sz w:val="24"/>
          <w:szCs w:val="24"/>
        </w:rPr>
        <w:t>Ա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DA5711">
        <w:rPr>
          <w:rFonts w:ascii="GHEA Grapalat" w:hAnsi="GHEA Grapalat"/>
          <w:sz w:val="24"/>
          <w:szCs w:val="24"/>
          <w:lang w:val="hy-AM"/>
        </w:rPr>
        <w:t>որոշման</w:t>
      </w:r>
    </w:p>
    <w:p w:rsidR="00C3270F" w:rsidRPr="00DA5711" w:rsidRDefault="00C3270F" w:rsidP="00C3270F">
      <w:pPr>
        <w:spacing w:after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Լոռու</w:t>
      </w:r>
      <w:r w:rsidRPr="00DA5711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Տաշիր</w:t>
      </w:r>
      <w:r w:rsidRPr="00DA5711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պատկանող հողամասերի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վարձավճարի չափն ու պայմանները</w:t>
      </w:r>
    </w:p>
    <w:tbl>
      <w:tblPr>
        <w:tblpPr w:leftFromText="180" w:rightFromText="180" w:vertAnchor="text" w:horzAnchor="margin" w:tblpXSpec="center" w:tblpY="150"/>
        <w:tblW w:w="14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79"/>
        <w:gridCol w:w="1985"/>
        <w:gridCol w:w="2268"/>
        <w:gridCol w:w="1417"/>
        <w:gridCol w:w="1276"/>
        <w:gridCol w:w="1843"/>
        <w:gridCol w:w="852"/>
        <w:gridCol w:w="2124"/>
      </w:tblGrid>
      <w:tr w:rsidR="00C3270F" w:rsidRPr="00DA5711" w:rsidTr="002435DA">
        <w:trPr>
          <w:trHeight w:val="239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գտնվելու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նպատակային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նշանակությունը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proofErr w:type="gram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գործառնական</w:t>
            </w:r>
            <w:proofErr w:type="spellEnd"/>
            <w:proofErr w:type="gram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  <w:p w:rsidR="00C3270F" w:rsidRPr="00DA5711" w:rsidRDefault="00C3270F" w:rsidP="002435DA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DA5711">
              <w:rPr>
                <w:rFonts w:ascii="GHEA Grapalat" w:hAnsi="GHEA Grapalat"/>
                <w:b/>
                <w:sz w:val="24"/>
                <w:szCs w:val="24"/>
              </w:rPr>
              <w:t>հա</w:t>
            </w:r>
            <w:proofErr w:type="spellEnd"/>
            <w:proofErr w:type="gram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ind w:left="-108" w:right="-90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Որակական</w:t>
            </w:r>
            <w:proofErr w:type="spellEnd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հատկանիշներ</w:t>
            </w:r>
            <w:proofErr w:type="spellEnd"/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Վարձակալու-թյան</w:t>
            </w:r>
            <w:proofErr w:type="spellEnd"/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ժամկետը</w:t>
            </w:r>
            <w:proofErr w:type="spellEnd"/>
          </w:p>
          <w:p w:rsidR="00C3270F" w:rsidRPr="00DA5711" w:rsidRDefault="00C3270F" w:rsidP="002435DA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տարի</w:t>
            </w:r>
            <w:proofErr w:type="spellEnd"/>
            <w:proofErr w:type="gramEnd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  <w:tc>
          <w:tcPr>
            <w:tcW w:w="2124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Վարձավճարի</w:t>
            </w:r>
            <w:proofErr w:type="spellEnd"/>
          </w:p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proofErr w:type="gram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մեկնարկային</w:t>
            </w:r>
            <w:proofErr w:type="spellEnd"/>
            <w:proofErr w:type="gramEnd"/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proofErr w:type="gram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չափը</w:t>
            </w:r>
            <w:proofErr w:type="spellEnd"/>
            <w:proofErr w:type="gramEnd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  <w:proofErr w:type="gramEnd"/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ind w:left="-163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բնակավայր </w:t>
            </w: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Դաշտադեմ</w:t>
            </w:r>
            <w:proofErr w:type="spellEnd"/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32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106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DA5711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proofErr w:type="gramEnd"/>
            <w:r w:rsidRPr="00DA571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0,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2000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բնակավայր </w:t>
            </w: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Դաշտադեմ</w:t>
            </w:r>
            <w:proofErr w:type="spellEnd"/>
          </w:p>
        </w:tc>
        <w:tc>
          <w:tcPr>
            <w:tcW w:w="1985" w:type="dxa"/>
            <w:vAlign w:val="center"/>
          </w:tcPr>
          <w:p w:rsidR="00C3270F" w:rsidRPr="00DA5711" w:rsidRDefault="00C3270F" w:rsidP="008F3C5C">
            <w:pPr>
              <w:spacing w:after="0"/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32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10</w:t>
            </w:r>
            <w:r w:rsidR="008F3C5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DA5711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proofErr w:type="gramEnd"/>
            <w:r w:rsidRPr="00DA571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1.63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24500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Տաշիր</w:t>
            </w:r>
            <w:proofErr w:type="spellEnd"/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08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467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bookmarkStart w:id="0" w:name="_GoBack"/>
            <w:bookmarkEnd w:id="0"/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213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DA5711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proofErr w:type="gramEnd"/>
            <w:r w:rsidRPr="00DA571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2.94433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74000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բնակավայր </w:t>
            </w: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Պաղաղբյուր</w:t>
            </w:r>
            <w:proofErr w:type="spellEnd"/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90-0106-0004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ջրային</w:t>
            </w:r>
            <w:proofErr w:type="spellEnd"/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ջրային</w:t>
            </w:r>
            <w:proofErr w:type="spellEnd"/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5.99796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42000</w:t>
            </w:r>
          </w:p>
        </w:tc>
      </w:tr>
    </w:tbl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6"/>
          <w:i w:val="0"/>
          <w:iCs w:val="0"/>
        </w:rPr>
      </w:pPr>
      <w:r w:rsidRPr="00DA5711">
        <w:rPr>
          <w:lang w:val="hy-AM"/>
        </w:rPr>
        <w:t xml:space="preserve"> </w:t>
      </w: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  <w:sectPr w:rsidR="00C3270F" w:rsidRPr="00DA5711" w:rsidSect="00FC664C">
          <w:pgSz w:w="16838" w:h="11906" w:orient="landscape"/>
          <w:pgMar w:top="720" w:right="425" w:bottom="720" w:left="284" w:header="709" w:footer="709" w:gutter="0"/>
          <w:cols w:space="708"/>
          <w:docGrid w:linePitch="360"/>
        </w:sectPr>
      </w:pPr>
    </w:p>
    <w:p w:rsidR="00043C72" w:rsidRDefault="00043C72"/>
    <w:sectPr w:rsidR="00043C72" w:rsidSect="00C32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E4"/>
    <w:rsid w:val="00043C72"/>
    <w:rsid w:val="0010121A"/>
    <w:rsid w:val="004E64F1"/>
    <w:rsid w:val="008F3C5C"/>
    <w:rsid w:val="00C3270F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7A7B-7180-4EBB-82DC-60C7A73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C327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3270F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70F"/>
    <w:rPr>
      <w:b/>
      <w:bCs/>
    </w:rPr>
  </w:style>
  <w:style w:type="character" w:styleId="a6">
    <w:name w:val="Emphasis"/>
    <w:basedOn w:val="a0"/>
    <w:uiPriority w:val="20"/>
    <w:qFormat/>
    <w:rsid w:val="00C32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2024-05-02T07:10:00Z</dcterms:created>
  <dcterms:modified xsi:type="dcterms:W3CDTF">2024-05-02T07:10:00Z</dcterms:modified>
</cp:coreProperties>
</file>