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18" w:rsidRPr="00013CD2" w:rsidRDefault="005B3F18" w:rsidP="005B3F1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5B3F18" w:rsidRPr="00013CD2" w:rsidRDefault="005B3F18" w:rsidP="005B3F18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ՀՀ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Լոռու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մարզի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Տաշիր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համայնքի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ավագանու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5B3F18" w:rsidRPr="00013CD2" w:rsidRDefault="005B3F18" w:rsidP="005B3F18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nl-NL"/>
        </w:rPr>
        <w:t xml:space="preserve"> 20</w:t>
      </w:r>
      <w:r w:rsidRPr="00013CD2">
        <w:rPr>
          <w:rFonts w:ascii="GHEA Grapalat" w:hAnsi="GHEA Grapalat"/>
          <w:sz w:val="20"/>
          <w:szCs w:val="20"/>
          <w:lang w:val="hy-AM"/>
        </w:rPr>
        <w:t>2</w:t>
      </w:r>
      <w:r w:rsidRPr="000711CC">
        <w:rPr>
          <w:rFonts w:ascii="GHEA Grapalat" w:hAnsi="GHEA Grapalat"/>
          <w:sz w:val="20"/>
          <w:szCs w:val="20"/>
          <w:lang w:val="nl-NL"/>
        </w:rPr>
        <w:t>2</w:t>
      </w:r>
      <w:r w:rsidRPr="00013CD2">
        <w:rPr>
          <w:rFonts w:ascii="GHEA Grapalat" w:hAnsi="GHEA Grapalat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սեպտեմբերի</w:t>
      </w:r>
      <w:proofErr w:type="spellEnd"/>
      <w:r w:rsidRPr="00003F25">
        <w:rPr>
          <w:rFonts w:ascii="GHEA Grapalat" w:hAnsi="GHEA Grapalat"/>
          <w:sz w:val="20"/>
          <w:szCs w:val="20"/>
          <w:lang w:val="nl-NL"/>
        </w:rPr>
        <w:t xml:space="preserve"> 23-</w:t>
      </w:r>
      <w:r>
        <w:rPr>
          <w:rFonts w:ascii="GHEA Grapalat" w:hAnsi="GHEA Grapalat"/>
          <w:sz w:val="20"/>
          <w:szCs w:val="20"/>
          <w:lang w:val="en-US"/>
        </w:rPr>
        <w:t>ի</w:t>
      </w:r>
      <w:r w:rsidRPr="00003F25">
        <w:rPr>
          <w:rFonts w:ascii="GHEA Grapalat" w:hAnsi="GHEA Grapalat"/>
          <w:sz w:val="20"/>
          <w:szCs w:val="20"/>
          <w:lang w:val="nl-NL"/>
        </w:rPr>
        <w:t xml:space="preserve"> 67</w:t>
      </w:r>
      <w:r w:rsidRPr="000B7284">
        <w:rPr>
          <w:rFonts w:ascii="GHEA Grapalat" w:hAnsi="GHEA Grapalat"/>
          <w:sz w:val="20"/>
          <w:szCs w:val="20"/>
          <w:lang w:val="nl-NL"/>
        </w:rPr>
        <w:t>-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Ա </w:t>
      </w:r>
      <w:r w:rsidRPr="00013CD2">
        <w:rPr>
          <w:rFonts w:ascii="GHEA Grapalat" w:hAnsi="GHEA Grapalat"/>
          <w:sz w:val="20"/>
          <w:szCs w:val="20"/>
          <w:lang w:val="hy-AM"/>
        </w:rPr>
        <w:t>որոշման</w:t>
      </w:r>
    </w:p>
    <w:p w:rsidR="005B3F18" w:rsidRPr="00013CD2" w:rsidRDefault="005B3F18" w:rsidP="005B3F18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Լոռու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Տաշիր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proofErr w:type="spellEnd"/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proofErr w:type="spellStart"/>
      <w:r>
        <w:rPr>
          <w:rFonts w:ascii="GHEA Grapalat" w:hAnsi="GHEA Grapalat" w:cs="Sylfaen"/>
          <w:b/>
          <w:i/>
          <w:color w:val="000000"/>
          <w:sz w:val="20"/>
          <w:szCs w:val="20"/>
        </w:rPr>
        <w:t>աճուրդով</w:t>
      </w:r>
      <w:proofErr w:type="spellEnd"/>
      <w:r w:rsidRPr="00E74DB3">
        <w:rPr>
          <w:rFonts w:ascii="GHEA Grapalat" w:hAnsi="GHEA Grapalat" w:cs="Sylfaen"/>
          <w:b/>
          <w:i/>
          <w:color w:val="000000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>մեկնարկային վարձավճարի չափն ու պայմանները</w:t>
      </w:r>
    </w:p>
    <w:tbl>
      <w:tblPr>
        <w:tblpPr w:leftFromText="180" w:rightFromText="180" w:vertAnchor="text" w:horzAnchor="margin" w:tblpXSpec="center" w:tblpY="150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77"/>
        <w:gridCol w:w="1924"/>
        <w:gridCol w:w="2071"/>
        <w:gridCol w:w="1924"/>
        <w:gridCol w:w="1332"/>
        <w:gridCol w:w="1924"/>
        <w:gridCol w:w="1924"/>
        <w:gridCol w:w="1491"/>
      </w:tblGrid>
      <w:tr w:rsidR="005B3F18" w:rsidRPr="006561F3" w:rsidTr="0013031B">
        <w:trPr>
          <w:trHeight w:val="3262"/>
        </w:trPr>
        <w:tc>
          <w:tcPr>
            <w:tcW w:w="704" w:type="dxa"/>
          </w:tcPr>
          <w:p w:rsidR="005B3F18" w:rsidRPr="006561F3" w:rsidRDefault="005B3F18" w:rsidP="0013031B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2577" w:type="dxa"/>
            <w:vAlign w:val="center"/>
          </w:tcPr>
          <w:p w:rsidR="005B3F18" w:rsidRPr="006561F3" w:rsidRDefault="005B3F18" w:rsidP="0013031B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1924" w:type="dxa"/>
            <w:vAlign w:val="center"/>
          </w:tcPr>
          <w:p w:rsidR="005B3F18" w:rsidRPr="006561F3" w:rsidRDefault="005B3F18" w:rsidP="0013031B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2071" w:type="dxa"/>
            <w:vAlign w:val="center"/>
          </w:tcPr>
          <w:p w:rsidR="005B3F18" w:rsidRPr="006561F3" w:rsidRDefault="005B3F18" w:rsidP="0013031B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նպատակային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5B3F18" w:rsidRPr="006561F3" w:rsidRDefault="005B3F18" w:rsidP="0013031B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proofErr w:type="gram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գործառնական</w:t>
            </w:r>
            <w:proofErr w:type="spellEnd"/>
            <w:proofErr w:type="gram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332" w:type="dxa"/>
            <w:vAlign w:val="center"/>
          </w:tcPr>
          <w:p w:rsidR="005B3F18" w:rsidRPr="006561F3" w:rsidRDefault="005B3F18" w:rsidP="0013031B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</w:p>
          <w:p w:rsidR="005B3F18" w:rsidRPr="006561F3" w:rsidRDefault="005B3F18" w:rsidP="0013031B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561F3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GHEA Grapalat" w:hAnsi="GHEA Grapalat"/>
                <w:b/>
                <w:sz w:val="18"/>
                <w:szCs w:val="18"/>
              </w:rPr>
              <w:t>քմ</w:t>
            </w:r>
            <w:proofErr w:type="spellEnd"/>
            <w:proofErr w:type="gram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924" w:type="dxa"/>
          </w:tcPr>
          <w:p w:rsidR="005B3F18" w:rsidRPr="006561F3" w:rsidRDefault="005B3F18" w:rsidP="0013031B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5B3F18" w:rsidRPr="006561F3" w:rsidRDefault="005B3F18" w:rsidP="0013031B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5B3F18" w:rsidRPr="006561F3" w:rsidRDefault="005B3F18" w:rsidP="0013031B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5B3F18" w:rsidRPr="006561F3" w:rsidRDefault="005B3F18" w:rsidP="0013031B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Որակական</w:t>
            </w:r>
            <w:proofErr w:type="spellEnd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հատկանիշներ</w:t>
            </w:r>
            <w:proofErr w:type="spellEnd"/>
          </w:p>
        </w:tc>
        <w:tc>
          <w:tcPr>
            <w:tcW w:w="1924" w:type="dxa"/>
            <w:vAlign w:val="center"/>
          </w:tcPr>
          <w:p w:rsidR="005B3F18" w:rsidRPr="006561F3" w:rsidRDefault="005B3F18" w:rsidP="0013031B">
            <w:pPr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նկատմամբ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սահմանափ-ակումների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ներառյալ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սերվիտուտների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1491" w:type="dxa"/>
            <w:vAlign w:val="center"/>
          </w:tcPr>
          <w:p w:rsidR="005B3F18" w:rsidRPr="006561F3" w:rsidRDefault="005B3F18" w:rsidP="0013031B">
            <w:pPr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Վարձավճարի</w:t>
            </w:r>
            <w:proofErr w:type="spellEnd"/>
          </w:p>
          <w:p w:rsidR="005B3F18" w:rsidRPr="006561F3" w:rsidRDefault="005B3F18" w:rsidP="0013031B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մեկնարկային</w:t>
            </w:r>
            <w:proofErr w:type="spellEnd"/>
            <w:proofErr w:type="gramEnd"/>
          </w:p>
          <w:p w:rsidR="005B3F18" w:rsidRPr="006561F3" w:rsidRDefault="005B3F18" w:rsidP="0013031B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չափը</w:t>
            </w:r>
            <w:proofErr w:type="spellEnd"/>
            <w:proofErr w:type="gramEnd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</w:p>
          <w:p w:rsidR="005B3F18" w:rsidRPr="006561F3" w:rsidRDefault="005B3F18" w:rsidP="0013031B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դրամ</w:t>
            </w:r>
            <w:proofErr w:type="spellEnd"/>
            <w:proofErr w:type="gramEnd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5B3F18" w:rsidRPr="006561F3" w:rsidTr="0013031B">
        <w:trPr>
          <w:trHeight w:val="744"/>
        </w:trPr>
        <w:tc>
          <w:tcPr>
            <w:tcW w:w="704" w:type="dxa"/>
          </w:tcPr>
          <w:p w:rsidR="005B3F18" w:rsidRDefault="005B3F18" w:rsidP="0013031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577" w:type="dxa"/>
            <w:vAlign w:val="center"/>
          </w:tcPr>
          <w:p w:rsidR="005B3F18" w:rsidRPr="006561F3" w:rsidRDefault="005B3F18" w:rsidP="0013031B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ք</w:t>
            </w:r>
            <w:r w:rsidRPr="000711C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Երևանյան</w:t>
            </w:r>
            <w:proofErr w:type="spellEnd"/>
            <w:r w:rsidRPr="000444F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փողոց</w:t>
            </w:r>
            <w:proofErr w:type="spellEnd"/>
            <w:r w:rsidRPr="000444F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թիվ</w:t>
            </w:r>
            <w:proofErr w:type="spellEnd"/>
            <w:r w:rsidRPr="000444FE">
              <w:rPr>
                <w:rFonts w:ascii="GHEA Grapalat" w:hAnsi="GHEA Grapalat"/>
                <w:sz w:val="18"/>
                <w:szCs w:val="18"/>
              </w:rPr>
              <w:t xml:space="preserve"> 207/1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5B3F18" w:rsidRPr="000444FE" w:rsidRDefault="005B3F18" w:rsidP="0013031B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661800">
              <w:rPr>
                <w:rFonts w:ascii="GHEA Grapalat" w:hAnsi="GHEA Grapalat" w:cs="Sylfaen"/>
                <w:sz w:val="18"/>
                <w:szCs w:val="18"/>
              </w:rPr>
              <w:t>008-</w:t>
            </w:r>
            <w:r>
              <w:rPr>
                <w:rFonts w:ascii="GHEA Grapalat" w:hAnsi="GHEA Grapalat" w:cs="Sylfaen"/>
                <w:sz w:val="18"/>
                <w:szCs w:val="18"/>
              </w:rPr>
              <w:t>0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206-0064</w:t>
            </w:r>
          </w:p>
        </w:tc>
        <w:tc>
          <w:tcPr>
            <w:tcW w:w="2071" w:type="dxa"/>
            <w:vAlign w:val="center"/>
          </w:tcPr>
          <w:p w:rsidR="005B3F18" w:rsidRDefault="005B3F18" w:rsidP="0013031B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Բնակվայրերի</w:t>
            </w:r>
            <w:proofErr w:type="spellEnd"/>
          </w:p>
        </w:tc>
        <w:tc>
          <w:tcPr>
            <w:tcW w:w="1924" w:type="dxa"/>
            <w:vAlign w:val="center"/>
          </w:tcPr>
          <w:p w:rsidR="005B3F18" w:rsidRPr="000444FE" w:rsidRDefault="005B3F18" w:rsidP="0013031B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Այլ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5B3F18" w:rsidRPr="000444FE" w:rsidRDefault="005B3F18" w:rsidP="0013031B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138.95</w:t>
            </w:r>
          </w:p>
        </w:tc>
        <w:tc>
          <w:tcPr>
            <w:tcW w:w="1924" w:type="dxa"/>
          </w:tcPr>
          <w:p w:rsidR="005B3F18" w:rsidRPr="006561F3" w:rsidRDefault="005B3F18" w:rsidP="0013031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5B3F18" w:rsidRPr="006561F3" w:rsidRDefault="005B3F18" w:rsidP="0013031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924" w:type="dxa"/>
            <w:vAlign w:val="center"/>
          </w:tcPr>
          <w:p w:rsidR="005B3F18" w:rsidRPr="006561F3" w:rsidRDefault="005B3F18" w:rsidP="0013031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491" w:type="dxa"/>
            <w:vAlign w:val="bottom"/>
          </w:tcPr>
          <w:p w:rsidR="005B3F18" w:rsidRPr="000444FE" w:rsidRDefault="005B3F18" w:rsidP="0013031B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110050</w:t>
            </w:r>
          </w:p>
        </w:tc>
      </w:tr>
      <w:tr w:rsidR="005B3F18" w:rsidRPr="006561F3" w:rsidTr="0013031B">
        <w:trPr>
          <w:trHeight w:val="744"/>
        </w:trPr>
        <w:tc>
          <w:tcPr>
            <w:tcW w:w="704" w:type="dxa"/>
          </w:tcPr>
          <w:p w:rsidR="005B3F18" w:rsidRPr="00192BA3" w:rsidRDefault="005B3F18" w:rsidP="0013031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577" w:type="dxa"/>
            <w:vAlign w:val="center"/>
          </w:tcPr>
          <w:p w:rsidR="005B3F18" w:rsidRPr="003C56B7" w:rsidRDefault="005B3F18" w:rsidP="0013031B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ք</w:t>
            </w:r>
            <w:r w:rsidRPr="000711C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 xml:space="preserve">, Վ. </w:t>
            </w: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Սարգսյան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փողոց</w:t>
            </w:r>
            <w:proofErr w:type="spellEnd"/>
            <w:proofErr w:type="gramEnd"/>
            <w:r>
              <w:rPr>
                <w:rFonts w:ascii="GHEA Grapalat" w:hAnsi="GHEA Grapalat"/>
                <w:sz w:val="18"/>
                <w:szCs w:val="18"/>
              </w:rPr>
              <w:t xml:space="preserve"> 116/</w:t>
            </w:r>
            <w:r w:rsidRPr="003C56B7">
              <w:rPr>
                <w:rFonts w:ascii="GHEA Grapalat" w:hAnsi="GHEA Grapalat"/>
                <w:sz w:val="18"/>
                <w:szCs w:val="18"/>
              </w:rPr>
              <w:t>9</w:t>
            </w:r>
          </w:p>
        </w:tc>
        <w:tc>
          <w:tcPr>
            <w:tcW w:w="1924" w:type="dxa"/>
            <w:vAlign w:val="center"/>
          </w:tcPr>
          <w:p w:rsidR="005B3F18" w:rsidRPr="00661800" w:rsidRDefault="005B3F18" w:rsidP="0013031B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661800">
              <w:rPr>
                <w:rFonts w:ascii="GHEA Grapalat" w:hAnsi="GHEA Grapalat" w:cs="Sylfaen"/>
                <w:sz w:val="18"/>
                <w:szCs w:val="18"/>
              </w:rPr>
              <w:t>008-</w:t>
            </w:r>
            <w:r>
              <w:rPr>
                <w:rFonts w:ascii="GHEA Grapalat" w:hAnsi="GHEA Grapalat" w:cs="Sylfaen"/>
                <w:sz w:val="18"/>
                <w:szCs w:val="18"/>
              </w:rPr>
              <w:t>0209-0001</w:t>
            </w:r>
          </w:p>
        </w:tc>
        <w:tc>
          <w:tcPr>
            <w:tcW w:w="2071" w:type="dxa"/>
            <w:vAlign w:val="center"/>
          </w:tcPr>
          <w:p w:rsidR="005B3F18" w:rsidRPr="006561F3" w:rsidRDefault="005B3F18" w:rsidP="0013031B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Բնակվայրերի</w:t>
            </w:r>
            <w:proofErr w:type="spellEnd"/>
          </w:p>
        </w:tc>
        <w:tc>
          <w:tcPr>
            <w:tcW w:w="1924" w:type="dxa"/>
            <w:vAlign w:val="center"/>
          </w:tcPr>
          <w:p w:rsidR="005B3F18" w:rsidRPr="000711CC" w:rsidRDefault="005B3F18" w:rsidP="0013031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Բնակելի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կառուցապատում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5B3F18" w:rsidRPr="00661800" w:rsidRDefault="005B3F18" w:rsidP="0013031B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40</w:t>
            </w:r>
          </w:p>
        </w:tc>
        <w:tc>
          <w:tcPr>
            <w:tcW w:w="1924" w:type="dxa"/>
          </w:tcPr>
          <w:p w:rsidR="005B3F18" w:rsidRPr="006561F3" w:rsidRDefault="005B3F18" w:rsidP="0013031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5B3F18" w:rsidRPr="006561F3" w:rsidRDefault="005B3F18" w:rsidP="0013031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924" w:type="dxa"/>
            <w:vAlign w:val="center"/>
          </w:tcPr>
          <w:p w:rsidR="005B3F18" w:rsidRPr="006561F3" w:rsidRDefault="005B3F18" w:rsidP="0013031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491" w:type="dxa"/>
            <w:vAlign w:val="bottom"/>
          </w:tcPr>
          <w:p w:rsidR="005B3F18" w:rsidRPr="0092072D" w:rsidRDefault="005B3F18" w:rsidP="0013031B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31680</w:t>
            </w:r>
          </w:p>
        </w:tc>
      </w:tr>
    </w:tbl>
    <w:p w:rsidR="005B3F18" w:rsidRDefault="005B3F18" w:rsidP="005B3F18">
      <w:pPr>
        <w:jc w:val="center"/>
        <w:rPr>
          <w:rFonts w:ascii="GHEA Grapalat" w:hAnsi="GHEA Grapalat"/>
          <w:b/>
          <w:lang w:val="hy-AM"/>
        </w:rPr>
      </w:pPr>
    </w:p>
    <w:p w:rsidR="005B3F18" w:rsidRDefault="005B3F18" w:rsidP="005B3F18">
      <w:pPr>
        <w:jc w:val="center"/>
        <w:rPr>
          <w:rFonts w:ascii="GHEA Grapalat" w:hAnsi="GHEA Grapalat"/>
          <w:b/>
          <w:lang w:val="en-US"/>
        </w:rPr>
      </w:pPr>
    </w:p>
    <w:p w:rsidR="005B3F18" w:rsidRDefault="005B3F18" w:rsidP="005B3F18">
      <w:pPr>
        <w:jc w:val="center"/>
        <w:rPr>
          <w:rFonts w:ascii="GHEA Grapalat" w:hAnsi="GHEA Grapalat"/>
          <w:b/>
          <w:lang w:val="en-US"/>
        </w:rPr>
      </w:pPr>
    </w:p>
    <w:p w:rsidR="005B3F18" w:rsidRPr="00702059" w:rsidRDefault="005B3F18" w:rsidP="005B3F18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en-US"/>
        </w:rPr>
        <w:t xml:space="preserve">ԱՇԽԱՏԱԿԱԶՄԻ ՔԱՐՏՈՒՂԱՐ ՝                                                             Ն. ՍՈԼՈՅԱՆ </w:t>
      </w:r>
      <w:r w:rsidRPr="00702059">
        <w:rPr>
          <w:rFonts w:ascii="GHEA Grapalat" w:hAnsi="GHEA Grapalat"/>
          <w:b/>
          <w:lang w:val="hy-AM"/>
        </w:rPr>
        <w:t xml:space="preserve"> </w:t>
      </w:r>
    </w:p>
    <w:p w:rsidR="005B3F18" w:rsidRDefault="005B3F18" w:rsidP="005B3F18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sz w:val="21"/>
          <w:szCs w:val="21"/>
          <w:lang w:val="hy-AM"/>
        </w:rPr>
        <w:sectPr w:rsidR="005B3F18" w:rsidSect="002951FE">
          <w:pgSz w:w="16838" w:h="11906" w:orient="landscape"/>
          <w:pgMar w:top="1276" w:right="1134" w:bottom="851" w:left="289" w:header="709" w:footer="709" w:gutter="0"/>
          <w:cols w:space="708"/>
          <w:docGrid w:linePitch="360"/>
        </w:sectPr>
      </w:pPr>
    </w:p>
    <w:p w:rsidR="000661B4" w:rsidRDefault="000661B4">
      <w:bookmarkStart w:id="0" w:name="_GoBack"/>
      <w:bookmarkEnd w:id="0"/>
    </w:p>
    <w:sectPr w:rsidR="000661B4" w:rsidSect="005B3F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08"/>
    <w:rsid w:val="000661B4"/>
    <w:rsid w:val="002F4208"/>
    <w:rsid w:val="005B3F18"/>
    <w:rsid w:val="00B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77D9F7-4925-41DB-A8E3-72C0EFB1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2022-09-22T15:44:00Z</dcterms:created>
  <dcterms:modified xsi:type="dcterms:W3CDTF">2022-09-22T15:44:00Z</dcterms:modified>
</cp:coreProperties>
</file>