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37" w:rsidRPr="001F1137" w:rsidRDefault="001F1137" w:rsidP="001F1137">
      <w:pPr>
        <w:pStyle w:val="a3"/>
        <w:spacing w:before="0" w:beforeAutospacing="0" w:after="0" w:afterAutospacing="0"/>
        <w:jc w:val="right"/>
        <w:rPr>
          <w:rStyle w:val="a5"/>
          <w:rFonts w:eastAsia="Times New Roman"/>
          <w:i w:val="0"/>
          <w:color w:val="000000" w:themeColor="text1"/>
        </w:rPr>
      </w:pPr>
      <w:bookmarkStart w:id="0" w:name="_GoBack"/>
      <w:proofErr w:type="spellStart"/>
      <w:r w:rsidRPr="001F1137">
        <w:rPr>
          <w:rStyle w:val="a5"/>
          <w:rFonts w:eastAsia="Times New Roman"/>
          <w:color w:val="000000" w:themeColor="text1"/>
          <w:lang w:val="en-US"/>
        </w:rPr>
        <w:t>Հավելված</w:t>
      </w:r>
      <w:proofErr w:type="spellEnd"/>
    </w:p>
    <w:p w:rsidR="001F1137" w:rsidRPr="001F1137" w:rsidRDefault="001F1137" w:rsidP="001F1137">
      <w:pPr>
        <w:pStyle w:val="a3"/>
        <w:spacing w:before="0" w:beforeAutospacing="0" w:after="0" w:afterAutospacing="0"/>
        <w:jc w:val="right"/>
        <w:rPr>
          <w:rStyle w:val="a5"/>
          <w:rFonts w:eastAsia="Times New Roman"/>
          <w:i w:val="0"/>
          <w:color w:val="000000" w:themeColor="text1"/>
        </w:rPr>
      </w:pPr>
      <w:r w:rsidRPr="001F1137">
        <w:rPr>
          <w:rStyle w:val="a5"/>
          <w:rFonts w:eastAsia="Times New Roman"/>
          <w:color w:val="000000" w:themeColor="text1"/>
          <w:lang w:val="en-US"/>
        </w:rPr>
        <w:t>ՀՀ</w:t>
      </w:r>
      <w:r w:rsidRPr="001F1137">
        <w:rPr>
          <w:rStyle w:val="a5"/>
          <w:rFonts w:eastAsia="Times New Roman"/>
          <w:color w:val="000000" w:themeColor="text1"/>
        </w:rPr>
        <w:t xml:space="preserve"> </w:t>
      </w:r>
      <w:proofErr w:type="spellStart"/>
      <w:r w:rsidRPr="001F1137">
        <w:rPr>
          <w:rStyle w:val="a5"/>
          <w:rFonts w:eastAsia="Times New Roman"/>
          <w:color w:val="000000" w:themeColor="text1"/>
          <w:lang w:val="en-US"/>
        </w:rPr>
        <w:t>Լոռու</w:t>
      </w:r>
      <w:proofErr w:type="spellEnd"/>
      <w:r w:rsidRPr="001F1137">
        <w:rPr>
          <w:rStyle w:val="a5"/>
          <w:rFonts w:eastAsia="Times New Roman"/>
          <w:color w:val="000000" w:themeColor="text1"/>
        </w:rPr>
        <w:t xml:space="preserve"> </w:t>
      </w:r>
      <w:proofErr w:type="spellStart"/>
      <w:r w:rsidRPr="001F1137">
        <w:rPr>
          <w:rStyle w:val="a5"/>
          <w:rFonts w:eastAsia="Times New Roman"/>
          <w:color w:val="000000" w:themeColor="text1"/>
          <w:lang w:val="en-US"/>
        </w:rPr>
        <w:t>մարզի</w:t>
      </w:r>
      <w:proofErr w:type="spellEnd"/>
      <w:r w:rsidRPr="001F1137">
        <w:rPr>
          <w:rStyle w:val="a5"/>
          <w:rFonts w:eastAsia="Times New Roman"/>
          <w:color w:val="000000" w:themeColor="text1"/>
        </w:rPr>
        <w:t xml:space="preserve"> </w:t>
      </w:r>
      <w:proofErr w:type="spellStart"/>
      <w:r w:rsidRPr="001F1137">
        <w:rPr>
          <w:rStyle w:val="a5"/>
          <w:rFonts w:eastAsia="Times New Roman"/>
          <w:color w:val="000000" w:themeColor="text1"/>
          <w:lang w:val="en-US"/>
        </w:rPr>
        <w:t>տաշիր</w:t>
      </w:r>
      <w:proofErr w:type="spellEnd"/>
      <w:r w:rsidRPr="001F1137">
        <w:rPr>
          <w:rStyle w:val="a5"/>
          <w:rFonts w:eastAsia="Times New Roman"/>
          <w:color w:val="000000" w:themeColor="text1"/>
        </w:rPr>
        <w:t xml:space="preserve"> </w:t>
      </w:r>
      <w:proofErr w:type="spellStart"/>
      <w:r w:rsidRPr="001F1137">
        <w:rPr>
          <w:rStyle w:val="a5"/>
          <w:rFonts w:eastAsia="Times New Roman"/>
          <w:color w:val="000000" w:themeColor="text1"/>
          <w:lang w:val="en-US"/>
        </w:rPr>
        <w:t>համայնքի</w:t>
      </w:r>
      <w:proofErr w:type="spellEnd"/>
      <w:r w:rsidRPr="001F1137">
        <w:rPr>
          <w:rStyle w:val="a5"/>
          <w:rFonts w:eastAsia="Times New Roman"/>
          <w:color w:val="000000" w:themeColor="text1"/>
        </w:rPr>
        <w:t xml:space="preserve"> </w:t>
      </w:r>
      <w:proofErr w:type="spellStart"/>
      <w:r w:rsidRPr="001F1137">
        <w:rPr>
          <w:rStyle w:val="a5"/>
          <w:rFonts w:eastAsia="Times New Roman"/>
          <w:color w:val="000000" w:themeColor="text1"/>
          <w:lang w:val="en-US"/>
        </w:rPr>
        <w:t>ավագանու</w:t>
      </w:r>
      <w:proofErr w:type="spellEnd"/>
      <w:r w:rsidRPr="001F1137">
        <w:rPr>
          <w:rStyle w:val="a5"/>
          <w:rFonts w:eastAsia="Times New Roman"/>
          <w:color w:val="000000" w:themeColor="text1"/>
        </w:rPr>
        <w:t xml:space="preserve"> </w:t>
      </w:r>
      <w:r w:rsidRPr="001F1137">
        <w:rPr>
          <w:rStyle w:val="a5"/>
          <w:rFonts w:eastAsia="Times New Roman"/>
          <w:color w:val="000000" w:themeColor="text1"/>
        </w:rPr>
        <w:br/>
        <w:t xml:space="preserve">2022 </w:t>
      </w:r>
      <w:proofErr w:type="spellStart"/>
      <w:r w:rsidRPr="001F1137">
        <w:rPr>
          <w:rStyle w:val="a5"/>
          <w:rFonts w:eastAsia="Times New Roman"/>
          <w:color w:val="000000" w:themeColor="text1"/>
          <w:lang w:val="en-US"/>
        </w:rPr>
        <w:t>թվականի</w:t>
      </w:r>
      <w:proofErr w:type="spellEnd"/>
      <w:r w:rsidRPr="001F1137">
        <w:rPr>
          <w:rStyle w:val="a5"/>
          <w:rFonts w:eastAsia="Times New Roman"/>
          <w:color w:val="000000" w:themeColor="text1"/>
        </w:rPr>
        <w:t xml:space="preserve"> </w:t>
      </w:r>
      <w:proofErr w:type="spellStart"/>
      <w:r w:rsidRPr="001F1137">
        <w:rPr>
          <w:rStyle w:val="a5"/>
          <w:rFonts w:eastAsia="Times New Roman"/>
          <w:color w:val="000000" w:themeColor="text1"/>
          <w:lang w:val="en-US"/>
        </w:rPr>
        <w:t>մարտի</w:t>
      </w:r>
      <w:proofErr w:type="spellEnd"/>
      <w:r w:rsidRPr="001F1137">
        <w:rPr>
          <w:rStyle w:val="a5"/>
          <w:rFonts w:eastAsia="Times New Roman"/>
          <w:color w:val="000000" w:themeColor="text1"/>
        </w:rPr>
        <w:t xml:space="preserve"> 30- </w:t>
      </w:r>
      <w:r w:rsidRPr="001F1137">
        <w:rPr>
          <w:rStyle w:val="a5"/>
          <w:rFonts w:eastAsia="Times New Roman"/>
          <w:color w:val="000000" w:themeColor="text1"/>
          <w:lang w:val="en-US"/>
        </w:rPr>
        <w:t>ի</w:t>
      </w:r>
      <w:r w:rsidRPr="001F1137">
        <w:rPr>
          <w:rStyle w:val="a5"/>
          <w:rFonts w:eastAsia="Times New Roman"/>
          <w:color w:val="000000" w:themeColor="text1"/>
        </w:rPr>
        <w:t xml:space="preserve"> </w:t>
      </w:r>
    </w:p>
    <w:p w:rsidR="001F1137" w:rsidRPr="001F1137" w:rsidRDefault="001F1137" w:rsidP="001F1137">
      <w:pPr>
        <w:pStyle w:val="a3"/>
        <w:spacing w:before="0" w:beforeAutospacing="0" w:after="0" w:afterAutospacing="0"/>
        <w:jc w:val="right"/>
        <w:rPr>
          <w:rStyle w:val="a5"/>
          <w:rFonts w:eastAsia="Times New Roman"/>
          <w:color w:val="000000" w:themeColor="text1"/>
        </w:rPr>
      </w:pPr>
      <w:r w:rsidRPr="001F1137">
        <w:rPr>
          <w:rStyle w:val="a5"/>
          <w:rFonts w:eastAsia="Times New Roman"/>
          <w:color w:val="000000" w:themeColor="text1"/>
        </w:rPr>
        <w:t>20-</w:t>
      </w:r>
      <w:r w:rsidRPr="001F1137">
        <w:rPr>
          <w:rStyle w:val="a5"/>
          <w:rFonts w:eastAsia="Times New Roman"/>
          <w:color w:val="000000" w:themeColor="text1"/>
          <w:lang w:val="en-US"/>
        </w:rPr>
        <w:t>Ա</w:t>
      </w:r>
      <w:r w:rsidRPr="001F1137">
        <w:rPr>
          <w:rStyle w:val="a5"/>
          <w:rFonts w:eastAsia="Times New Roman"/>
          <w:color w:val="000000" w:themeColor="text1"/>
        </w:rPr>
        <w:t xml:space="preserve"> </w:t>
      </w:r>
      <w:proofErr w:type="spellStart"/>
      <w:r w:rsidRPr="001F1137">
        <w:rPr>
          <w:rStyle w:val="a5"/>
          <w:rFonts w:eastAsia="Times New Roman"/>
          <w:color w:val="000000" w:themeColor="text1"/>
          <w:lang w:val="en-US"/>
        </w:rPr>
        <w:t>որոշման</w:t>
      </w:r>
      <w:proofErr w:type="spellEnd"/>
      <w:r w:rsidRPr="001F1137">
        <w:rPr>
          <w:rStyle w:val="a5"/>
          <w:rFonts w:eastAsia="Times New Roman"/>
          <w:color w:val="000000" w:themeColor="text1"/>
        </w:rPr>
        <w:t xml:space="preserve"> </w:t>
      </w:r>
    </w:p>
    <w:p w:rsidR="001F1137" w:rsidRPr="001F1137" w:rsidRDefault="001F1137" w:rsidP="001F1137">
      <w:pPr>
        <w:pStyle w:val="a3"/>
        <w:spacing w:before="0" w:beforeAutospacing="0" w:after="0" w:afterAutospacing="0"/>
        <w:rPr>
          <w:rStyle w:val="a5"/>
          <w:rFonts w:eastAsia="Times New Roman"/>
          <w:color w:val="000000" w:themeColor="text1"/>
        </w:rPr>
      </w:pPr>
    </w:p>
    <w:p w:rsidR="001F1137" w:rsidRPr="001F1137" w:rsidRDefault="001F1137" w:rsidP="001F1137">
      <w:pPr>
        <w:pStyle w:val="a3"/>
        <w:spacing w:before="0" w:beforeAutospacing="0" w:after="0" w:afterAutospacing="0"/>
        <w:rPr>
          <w:rStyle w:val="a5"/>
          <w:rFonts w:eastAsia="Times New Roman"/>
          <w:color w:val="000000" w:themeColor="text1"/>
        </w:rPr>
      </w:pPr>
    </w:p>
    <w:p w:rsidR="001F1137" w:rsidRPr="001F1137" w:rsidRDefault="001F1137" w:rsidP="001F1137">
      <w:pPr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1F113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Ծ</w:t>
      </w:r>
      <w:r w:rsidRPr="001F1137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Ր</w:t>
      </w:r>
      <w:r w:rsidRPr="001F1137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</w:t>
      </w:r>
      <w:r w:rsidRPr="001F1137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Գ</w:t>
      </w:r>
      <w:r w:rsidRPr="001F1137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>Ի</w:t>
      </w:r>
      <w:r w:rsidRPr="001F1137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Ր</w:t>
      </w:r>
    </w:p>
    <w:p w:rsidR="001F1137" w:rsidRPr="001F1137" w:rsidRDefault="001F1137" w:rsidP="001F1137">
      <w:pPr>
        <w:spacing w:after="0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proofErr w:type="spellStart"/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Լոռու</w:t>
      </w:r>
      <w:proofErr w:type="spellEnd"/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մարզի</w:t>
      </w:r>
      <w:proofErr w:type="spellEnd"/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Տաշիր</w:t>
      </w:r>
      <w:proofErr w:type="spellEnd"/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տեղական ինքնակառավարման մարմիններ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ի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և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համայնքապետարանի</w:t>
      </w:r>
      <w:proofErr w:type="spellEnd"/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աշխատակազմի</w:t>
      </w:r>
      <w:proofErr w:type="spellEnd"/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հակակոռուպցիոն միջոցառումների </w:t>
      </w:r>
    </w:p>
    <w:p w:rsidR="001F1137" w:rsidRPr="001F1137" w:rsidRDefault="001F1137" w:rsidP="001F1137">
      <w:pPr>
        <w:spacing w:after="0"/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1F1137" w:rsidRPr="001F1137" w:rsidRDefault="001F1137" w:rsidP="001F1137">
      <w:pPr>
        <w:spacing w:after="0" w:line="276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proofErr w:type="spellStart"/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Լոռու</w:t>
      </w:r>
      <w:proofErr w:type="spellEnd"/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մարզի</w:t>
      </w:r>
      <w:proofErr w:type="spellEnd"/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Տաշիր</w:t>
      </w:r>
      <w:proofErr w:type="spellEnd"/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տեղական</w:t>
      </w:r>
      <w:proofErr w:type="spellEnd"/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ինքնակառավարման</w:t>
      </w:r>
      <w:proofErr w:type="spellEnd"/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մարմիններում</w:t>
      </w:r>
      <w:proofErr w:type="spellEnd"/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(այսուհետ՝ ՏԻՄ-եր) 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և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համայնքապետարանի</w:t>
      </w:r>
      <w:proofErr w:type="spellEnd"/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աշխատակազմում</w:t>
      </w:r>
      <w:proofErr w:type="spellEnd"/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հակակոռուպցիոն </w:t>
      </w:r>
      <w:proofErr w:type="spellStart"/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միջոցառումների</w:t>
      </w:r>
      <w:proofErr w:type="spellEnd"/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ծրագիրը</w:t>
      </w:r>
      <w:proofErr w:type="spellEnd"/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(այսուհետ՝ Ծրագ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ի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ր) կազ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մ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վել է Հայաստանի Հանրապետության տարածքային կառավարման և ենթկառուցվածքների նախարարության կողմից մշակված Հայաստանի Հանրապետության տեղական ինքնակառավարման մարմիններում ռիսկերի գնահատում իրականացնելու և գնահատման արդյունքում տեղական հակակոռուպցիոն միջոցառումների ծրագիր կազմելու մեթոդաբանություն և գործողությունների ծրագիր մեթոդական ձեռնարկի հիման վրա:   </w:t>
      </w:r>
    </w:p>
    <w:p w:rsidR="001F1137" w:rsidRPr="001F1137" w:rsidRDefault="001F1137" w:rsidP="001F1137">
      <w:pPr>
        <w:spacing w:after="0" w:line="276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Ծրագրի նպատակն է Հայաստանի Հանրապետության Լոռու մարզի Տաշիր համայնքի ՏԻՄ-երում և համայնքապետարանի աշխատակազմում տեղական հակակոռուպցիոն քաղաքականության պատշաճ իրագործման և Հայաստանի Հանրապետության կառավարության 2019 թվականի հոկտեմբերի 3-ի №1332-Ն որոշմամբ հաստատված հավելված 2-ի 7-րդ միջոցառման կիրարկման ապահովումը։</w:t>
      </w:r>
    </w:p>
    <w:p w:rsidR="001F1137" w:rsidRPr="001F1137" w:rsidRDefault="001F1137" w:rsidP="001F1137">
      <w:pPr>
        <w:spacing w:after="0" w:line="276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Փաստաթղթում ներկայացվում է նաև ՏԻՄ-երում և աշխատակազմերում կոռուպցիոն ռիսկերի գնահատում իրականացնելու մեթոդաբանությունից բխող գործողությունների ծրագիրը, որի հիմնական նպատակն է սահմանել ՏԻՄ-երի այն հիմնական քայլերն ու գործողությունները, որոնց իրականացման արդյունքում  կնվազեցվեն  ՏԻՄ-երում և աշխատակազմերում իրավակիրառական պրակտիկային բնորոշ կոռուպցիոն հնարավոր ռիսկերը։</w:t>
      </w:r>
    </w:p>
    <w:p w:rsidR="001F1137" w:rsidRPr="001F1137" w:rsidRDefault="001F1137" w:rsidP="001F1137">
      <w:pPr>
        <w:spacing w:after="0" w:line="276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Համայնքում կոռուպցիոն հնարավոր ռիսկերի համապարփակ գնահատումներ իրականացնել պարտավորությունը համաձայն ՀՀ կառավարության վերոնշյալ որոշման վերապահվում է տարածքային կառավարման բնագավառի պետական լիազոր մարմնին:</w:t>
      </w:r>
    </w:p>
    <w:p w:rsidR="001F1137" w:rsidRPr="001F1137" w:rsidRDefault="001F1137" w:rsidP="001F1137">
      <w:pPr>
        <w:spacing w:after="0" w:line="276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Ծրագրի արդյունավետ աշխատանքը ապահովելու առաջին քայլը տեղական ինքնակառավարման համակարգի այն հիմնական խնդիրների վերհանումն է, որոնք անմիջական աղերս ունեն ՏԻՄ-երում հնարավոր կոռուպցիոն ռիսկերի առաջացման հետ։ </w:t>
      </w:r>
    </w:p>
    <w:p w:rsidR="001F1137" w:rsidRPr="001F1137" w:rsidRDefault="001F1137" w:rsidP="001F1137">
      <w:pPr>
        <w:spacing w:after="0" w:line="276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ՏԻՄ-երում կոռուպցիոն ռիսկերի առաջացման հնարավոր պատճառներ են. </w:t>
      </w:r>
    </w:p>
    <w:p w:rsidR="001F1137" w:rsidRPr="001F1137" w:rsidRDefault="001F1137" w:rsidP="001F1137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Տեղական ինքնակառավարմանը հանրային մասնակցության ցածր մակարդակը</w:t>
      </w:r>
      <w:r w:rsidRPr="001F1137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.</w:t>
      </w:r>
    </w:p>
    <w:p w:rsidR="001F1137" w:rsidRPr="001F1137" w:rsidRDefault="001F1137" w:rsidP="001F1137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Բնակչության իրազեկվածության պակասը համայնքի ՏԻՄ-երի լիազորությունների վերաբերյալ</w:t>
      </w:r>
      <w:r w:rsidRPr="001F1137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.</w:t>
      </w:r>
    </w:p>
    <w:p w:rsidR="001F1137" w:rsidRPr="001F1137" w:rsidRDefault="001F1137" w:rsidP="001F1137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Համայնքի կողմից մատուցվող հանրային ծառայությունների մատուցման պատշաճ կազմակերպման հետ կապված խնդիրները</w:t>
      </w:r>
      <w:r w:rsidRPr="001F1137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.</w:t>
      </w:r>
    </w:p>
    <w:p w:rsidR="001F1137" w:rsidRPr="001F1137" w:rsidRDefault="001F1137" w:rsidP="001F1137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Համայնքապետարանի  աշխատակազմում  «Մեկ պատուհան» սկզբունքով ծառայությունների տրամադրման բացակայությունը</w:t>
      </w:r>
      <w:r w:rsidRPr="001F1137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.</w:t>
      </w:r>
    </w:p>
    <w:p w:rsidR="001F1137" w:rsidRPr="001F1137" w:rsidRDefault="001F1137" w:rsidP="001F1137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Համայնքներում համայնքի կողմից մատուցվող ծառայությունների ստացման օնլայն հարթակների բացակայությունը և այլն.</w:t>
      </w:r>
    </w:p>
    <w:p w:rsidR="001F1137" w:rsidRPr="001F1137" w:rsidRDefault="001F1137" w:rsidP="001F1137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proofErr w:type="spellStart"/>
      <w:r w:rsidRPr="001F1137">
        <w:rPr>
          <w:rFonts w:ascii="GHEA Grapalat" w:hAnsi="GHEA Grapalat"/>
          <w:color w:val="000000" w:themeColor="text1"/>
          <w:sz w:val="24"/>
          <w:szCs w:val="24"/>
        </w:rPr>
        <w:t>Օրենսդրական</w:t>
      </w:r>
      <w:proofErr w:type="spellEnd"/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1F1137">
        <w:rPr>
          <w:rFonts w:ascii="GHEA Grapalat" w:hAnsi="GHEA Grapalat"/>
          <w:color w:val="000000" w:themeColor="text1"/>
          <w:sz w:val="24"/>
          <w:szCs w:val="24"/>
        </w:rPr>
        <w:t>խնդիրներ</w:t>
      </w:r>
      <w:proofErr w:type="spellEnd"/>
      <w:r w:rsidRPr="001F1137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1F1137" w:rsidRPr="001F1137" w:rsidRDefault="001F1137" w:rsidP="001F1137">
      <w:pPr>
        <w:tabs>
          <w:tab w:val="left" w:pos="270"/>
        </w:tabs>
        <w:spacing w:after="0" w:line="276" w:lineRule="auto"/>
        <w:ind w:right="-8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Տեղական ինքնակառավարման գործընթացներում կոռուպցիոն հնարավոր ռիսկերի բացառման տեսանկյունից Տեղական ինքնակառավարման մասին Հայաստանի Հանրապետության օրենքով սահմանված են տեղական ինքնակառավարման մարմինների աշխատանքի հետևյալ հիմնական սկզբունքները.</w:t>
      </w:r>
    </w:p>
    <w:p w:rsidR="001F1137" w:rsidRPr="001F1137" w:rsidRDefault="001F1137" w:rsidP="001F1137">
      <w:pPr>
        <w:tabs>
          <w:tab w:val="left" w:pos="270"/>
        </w:tabs>
        <w:spacing w:after="0" w:line="276" w:lineRule="auto"/>
        <w:ind w:right="-8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1.ՏԻՄ-երի գործունեության հաշվետվողականությունը,</w:t>
      </w:r>
    </w:p>
    <w:p w:rsidR="001F1137" w:rsidRPr="001F1137" w:rsidRDefault="001F1137" w:rsidP="001F1137">
      <w:pPr>
        <w:spacing w:after="0" w:line="276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2.Հրապարակայնությունը,</w:t>
      </w:r>
    </w:p>
    <w:p w:rsidR="001F1137" w:rsidRPr="001F1137" w:rsidRDefault="001F1137" w:rsidP="001F1137">
      <w:pPr>
        <w:spacing w:after="0" w:line="276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3.Թափանցիկությունը,</w:t>
      </w:r>
    </w:p>
    <w:p w:rsidR="001F1137" w:rsidRPr="001F1137" w:rsidRDefault="001F1137" w:rsidP="001F1137">
      <w:pPr>
        <w:spacing w:after="0" w:line="276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 4.Համայնքի իրավունքների և օրինական շահերի պաշտպանությունը,</w:t>
      </w:r>
    </w:p>
    <w:p w:rsidR="001F1137" w:rsidRPr="001F1137" w:rsidRDefault="001F1137" w:rsidP="001F1137">
      <w:pPr>
        <w:spacing w:after="0" w:line="276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5.ՏԻՄ-երի սեփական պատասխանատվությունը:</w:t>
      </w:r>
    </w:p>
    <w:p w:rsidR="001F1137" w:rsidRPr="001F1137" w:rsidRDefault="001F1137" w:rsidP="001F1137">
      <w:pPr>
        <w:spacing w:after="0"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Տեղական ինքնակառավարման մարմինների աշխատանքի սկզբունքների կատարումն ապահովելու և տեղական ինքնակառավարման գործընթացներում կոռուպցիոն հնարավոր ռիսկերի վերահսկողության և բացառման նպատակով անհրաժեշտ է ստեղծել Տաշիր համայնքի տ</w:t>
      </w:r>
      <w:r w:rsidRPr="001F1137">
        <w:rPr>
          <w:rFonts w:ascii="GHEA Grapalat" w:eastAsia="Calibri" w:hAnsi="GHEA Grapalat"/>
          <w:color w:val="000000" w:themeColor="text1"/>
          <w:sz w:val="24"/>
          <w:szCs w:val="24"/>
          <w:lang w:val="hy-AM" w:bidi="en-US"/>
        </w:rPr>
        <w:t xml:space="preserve">եղական ինքնակառավարման մարմիններում  և համայնքի աշխատակազմում կոռուպցիոն ռիսկերի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ինքնագնահատման</w:t>
      </w:r>
      <w:r w:rsidRPr="001F1137">
        <w:rPr>
          <w:rFonts w:ascii="GHEA Grapalat" w:eastAsia="Calibri" w:hAnsi="GHEA Grapalat"/>
          <w:color w:val="000000" w:themeColor="text1"/>
          <w:sz w:val="24"/>
          <w:szCs w:val="24"/>
          <w:lang w:val="hy-AM" w:bidi="en-US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աշխատանքային հանձնաժողով (այսուհետ՝ հնձնաժողով): </w:t>
      </w:r>
    </w:p>
    <w:p w:rsidR="001F1137" w:rsidRPr="001F1137" w:rsidRDefault="001F1137" w:rsidP="001F1137">
      <w:pPr>
        <w:spacing w:after="0" w:line="276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Աշխատանքային հանձնաժողովի կազմում ընդգրկել՝  </w:t>
      </w:r>
    </w:p>
    <w:p w:rsidR="001F1137" w:rsidRPr="001F1137" w:rsidRDefault="001F1137" w:rsidP="001F1137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Համայնքի ավագանու անդամ կամ անդամներ</w:t>
      </w:r>
      <w:r w:rsidRPr="001F1137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.</w:t>
      </w:r>
    </w:p>
    <w:p w:rsidR="001F1137" w:rsidRPr="001F1137" w:rsidRDefault="001F1137" w:rsidP="001F1137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Համայնքի ղեկավար.</w:t>
      </w:r>
    </w:p>
    <w:p w:rsidR="001F1137" w:rsidRPr="001F1137" w:rsidRDefault="001F1137" w:rsidP="001F1137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Համայնքային աշխատակազմի քարտուղար.</w:t>
      </w:r>
    </w:p>
    <w:p w:rsidR="001F1137" w:rsidRPr="001F1137" w:rsidRDefault="001F1137" w:rsidP="001F1137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Համայնքապետարանի աշխատակազմի իրավաբան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պատասխանատու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1F1137" w:rsidRPr="001F1137" w:rsidRDefault="001F1137" w:rsidP="001F1137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Համայնքապետարանի աշխատակազմի ֆինանսատնտեսական պատասխանատու</w:t>
      </w:r>
      <w:r w:rsidRPr="001F1137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.</w:t>
      </w:r>
    </w:p>
    <w:p w:rsidR="001F1137" w:rsidRPr="001F1137" w:rsidRDefault="001F1137" w:rsidP="001F1137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Քաղաքացիական հասարակության ներկայացուցիչ</w:t>
      </w:r>
      <w:r w:rsidRPr="001F1137">
        <w:rPr>
          <w:rFonts w:ascii="GHEA Grapalat" w:hAnsi="GHEA Grapalat" w:cs="Cambria Math"/>
          <w:color w:val="000000" w:themeColor="text1"/>
          <w:sz w:val="24"/>
          <w:szCs w:val="24"/>
        </w:rPr>
        <w:t>.</w:t>
      </w:r>
    </w:p>
    <w:p w:rsidR="001F1137" w:rsidRPr="001F1137" w:rsidRDefault="001F1137" w:rsidP="001F1137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Տեղական ինքնակառավարման ոլորտի փորձագետ</w:t>
      </w:r>
      <w:r w:rsidRPr="001F1137">
        <w:rPr>
          <w:rFonts w:ascii="GHEA Grapalat" w:hAnsi="GHEA Grapalat" w:cs="Cambria Math"/>
          <w:color w:val="000000" w:themeColor="text1"/>
          <w:sz w:val="24"/>
          <w:szCs w:val="24"/>
        </w:rPr>
        <w:t>.</w:t>
      </w:r>
    </w:p>
    <w:p w:rsidR="001F1137" w:rsidRPr="001F1137" w:rsidRDefault="001F1137" w:rsidP="001F1137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Այլ անդամներ՝ ավագանու որոշմամբ</w:t>
      </w:r>
      <w:r w:rsidRPr="001F1137">
        <w:rPr>
          <w:rFonts w:ascii="GHEA Grapalat" w:hAnsi="GHEA Grapalat" w:cs="Cambria Math"/>
          <w:color w:val="000000" w:themeColor="text1"/>
          <w:sz w:val="24"/>
          <w:szCs w:val="24"/>
        </w:rPr>
        <w:t>.</w:t>
      </w:r>
    </w:p>
    <w:p w:rsidR="001F1137" w:rsidRPr="001F1137" w:rsidRDefault="001F1137" w:rsidP="001F1137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GHEA Grapalat" w:hAnsi="GHEA Grapalat"/>
          <w:color w:val="000000" w:themeColor="text1"/>
          <w:spacing w:val="5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Ինքնագնահատման խմբի աշխատանքները համակարգող անձ՝ համայնքի ղեկավարի որոշմամբ</w:t>
      </w:r>
      <w:r w:rsidRPr="001F1137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։</w:t>
      </w:r>
    </w:p>
    <w:p w:rsidR="001F1137" w:rsidRPr="001F1137" w:rsidRDefault="001F1137" w:rsidP="001F1137">
      <w:pPr>
        <w:pStyle w:val="a6"/>
        <w:spacing w:after="0"/>
        <w:ind w:left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eastAsia="Calibri" w:hAnsi="GHEA Grapalat"/>
          <w:color w:val="000000" w:themeColor="text1"/>
          <w:sz w:val="24"/>
          <w:szCs w:val="24"/>
          <w:lang w:val="hy-AM" w:bidi="en-US"/>
        </w:rPr>
        <w:lastRenderedPageBreak/>
        <w:t xml:space="preserve">Տեղական ինքնակառավարման մարմիններում  և համայնքի աշխատակազմում կոռուպցիոն ռիսկերի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ինքնագնահատման</w:t>
      </w:r>
      <w:r w:rsidRPr="001F1137">
        <w:rPr>
          <w:rFonts w:ascii="GHEA Grapalat" w:eastAsia="Calibri" w:hAnsi="GHEA Grapalat"/>
          <w:color w:val="000000" w:themeColor="text1"/>
          <w:sz w:val="24"/>
          <w:szCs w:val="24"/>
          <w:lang w:val="hy-AM" w:bidi="en-US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աշխատանքային հանձնաժողովի ուսումնասիրման և վերահսկման ենթակա ցուցանիշներն են. </w:t>
      </w:r>
    </w:p>
    <w:p w:rsidR="001F1137" w:rsidRPr="001F1137" w:rsidRDefault="001F1137" w:rsidP="001F1137">
      <w:pPr>
        <w:spacing w:after="0"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tbl>
      <w:tblPr>
        <w:tblW w:w="9576" w:type="dxa"/>
        <w:tblInd w:w="108" w:type="dxa"/>
        <w:tblBorders>
          <w:top w:val="dotted" w:sz="2" w:space="0" w:color="0000FF"/>
          <w:left w:val="dotted" w:sz="2" w:space="0" w:color="0000FF"/>
          <w:bottom w:val="dotted" w:sz="2" w:space="0" w:color="0000FF"/>
          <w:right w:val="dotted" w:sz="2" w:space="0" w:color="0000FF"/>
          <w:insideH w:val="dotted" w:sz="2" w:space="0" w:color="0000FF"/>
          <w:insideV w:val="dotted" w:sz="2" w:space="0" w:color="0000FF"/>
        </w:tblBorders>
        <w:tblLook w:val="04A0" w:firstRow="1" w:lastRow="0" w:firstColumn="1" w:lastColumn="0" w:noHBand="0" w:noVBand="1"/>
      </w:tblPr>
      <w:tblGrid>
        <w:gridCol w:w="270"/>
        <w:gridCol w:w="9306"/>
      </w:tblGrid>
      <w:tr w:rsidR="001F1137" w:rsidRPr="001F1137" w:rsidTr="000E2FF0">
        <w:tc>
          <w:tcPr>
            <w:tcW w:w="270" w:type="dxa"/>
            <w:shd w:val="clear" w:color="auto" w:fill="auto"/>
          </w:tcPr>
          <w:p w:rsidR="001F1137" w:rsidRPr="001F1137" w:rsidRDefault="001F1137" w:rsidP="000E2FF0">
            <w:pPr>
              <w:pStyle w:val="a3"/>
              <w:tabs>
                <w:tab w:val="right" w:pos="21"/>
              </w:tabs>
              <w:spacing w:before="0" w:beforeAutospacing="0" w:after="0" w:afterAutospacing="0" w:line="360" w:lineRule="auto"/>
              <w:ind w:left="432"/>
              <w:rPr>
                <w:rStyle w:val="a5"/>
                <w:rFonts w:cs="Arial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9306" w:type="dxa"/>
            <w:shd w:val="clear" w:color="auto" w:fill="auto"/>
          </w:tcPr>
          <w:p w:rsidR="001F1137" w:rsidRPr="001F1137" w:rsidRDefault="001F1137" w:rsidP="001F1137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347" w:hanging="270"/>
              <w:rPr>
                <w:rFonts w:ascii="GHEA Grapalat" w:eastAsia="Times New Roman" w:hAnsi="GHEA Grapalat" w:cs="Arial"/>
                <w:bCs/>
                <w:i/>
                <w:color w:val="000000" w:themeColor="text1"/>
                <w:sz w:val="24"/>
                <w:szCs w:val="24"/>
                <w:lang w:val="hy-AM"/>
              </w:rPr>
            </w:pPr>
            <w:r w:rsidRPr="001F1137">
              <w:rPr>
                <w:rFonts w:ascii="GHEA Grapalat" w:eastAsia="Times New Roman" w:hAnsi="GHEA Grapalat" w:cs="Arial"/>
                <w:bCs/>
                <w:i/>
                <w:color w:val="000000" w:themeColor="text1"/>
                <w:sz w:val="24"/>
                <w:szCs w:val="24"/>
                <w:lang w:val="hy-AM"/>
              </w:rPr>
              <w:t>«Առաջնորդություն և կառավարում»</w:t>
            </w:r>
            <w:r w:rsidRPr="001F1137">
              <w:rPr>
                <w:rFonts w:ascii="GHEA Grapalat" w:eastAsia="Times New Roman" w:hAnsi="GHEA Grapalat" w:cs="Cambria Math"/>
                <w:bCs/>
                <w:i/>
                <w:color w:val="000000" w:themeColor="text1"/>
                <w:sz w:val="24"/>
                <w:szCs w:val="24"/>
              </w:rPr>
              <w:t>.</w:t>
            </w:r>
          </w:p>
          <w:p w:rsidR="001F1137" w:rsidRPr="001F1137" w:rsidRDefault="001F1137" w:rsidP="001F1137">
            <w:pPr>
              <w:numPr>
                <w:ilvl w:val="2"/>
                <w:numId w:val="4"/>
              </w:numPr>
              <w:shd w:val="clear" w:color="auto" w:fill="FFFFFF"/>
              <w:spacing w:after="0" w:line="276" w:lineRule="auto"/>
              <w:ind w:left="2880" w:hanging="2250"/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</w:pPr>
            <w:r w:rsidRPr="001F1137"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  <w:t>Համայնքի ավագանու գործունեություն</w:t>
            </w:r>
            <w:r w:rsidRPr="001F1137">
              <w:rPr>
                <w:rFonts w:ascii="GHEA Grapalat" w:eastAsia="Times New Roman" w:hAnsi="GHEA Grapalat" w:cs="Cambria Math"/>
                <w:i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1F1137" w:rsidRPr="001F1137" w:rsidRDefault="001F1137" w:rsidP="001F1137">
            <w:pPr>
              <w:numPr>
                <w:ilvl w:val="2"/>
                <w:numId w:val="4"/>
              </w:numPr>
              <w:shd w:val="clear" w:color="auto" w:fill="FFFFFF"/>
              <w:spacing w:after="0" w:line="276" w:lineRule="auto"/>
              <w:ind w:left="2880" w:hanging="2250"/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</w:pPr>
            <w:r w:rsidRPr="001F1137"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  <w:t>Համայնքի ղեկավարի գործունեություն</w:t>
            </w:r>
            <w:r w:rsidRPr="001F1137">
              <w:rPr>
                <w:rFonts w:ascii="GHEA Grapalat" w:eastAsia="Times New Roman" w:hAnsi="GHEA Grapalat" w:cs="Cambria Math"/>
                <w:i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1F1137" w:rsidRPr="001F1137" w:rsidRDefault="001F1137" w:rsidP="001F1137">
            <w:pPr>
              <w:numPr>
                <w:ilvl w:val="2"/>
                <w:numId w:val="4"/>
              </w:numPr>
              <w:shd w:val="clear" w:color="auto" w:fill="FFFFFF"/>
              <w:spacing w:after="0" w:line="276" w:lineRule="auto"/>
              <w:ind w:left="2147" w:hanging="1517"/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</w:pPr>
            <w:r w:rsidRPr="001F1137"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F1137"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  <w:t>Համայնքի աշխատակազմի քարտուղարի գործունեություն</w:t>
            </w:r>
            <w:r w:rsidRPr="001F1137">
              <w:rPr>
                <w:rFonts w:ascii="GHEA Grapalat" w:eastAsia="Times New Roman" w:hAnsi="GHEA Grapalat" w:cs="Cambria Math"/>
                <w:i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1F1137" w:rsidRPr="001F1137" w:rsidRDefault="001F1137" w:rsidP="001F1137">
            <w:pPr>
              <w:numPr>
                <w:ilvl w:val="2"/>
                <w:numId w:val="4"/>
              </w:numPr>
              <w:shd w:val="clear" w:color="auto" w:fill="FFFFFF"/>
              <w:spacing w:after="0" w:line="276" w:lineRule="auto"/>
              <w:ind w:left="2880" w:hanging="2250"/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</w:pPr>
            <w:r w:rsidRPr="001F1137"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  <w:t>Համայնքի աշխատակազմի գործունեություն</w:t>
            </w:r>
            <w:r w:rsidRPr="001F1137">
              <w:rPr>
                <w:rFonts w:ascii="GHEA Grapalat" w:eastAsia="Times New Roman" w:hAnsi="GHEA Grapalat" w:cs="Cambria Math"/>
                <w:i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1F1137" w:rsidRPr="001F1137" w:rsidRDefault="001F1137" w:rsidP="001F1137">
            <w:pPr>
              <w:numPr>
                <w:ilvl w:val="2"/>
                <w:numId w:val="4"/>
              </w:numPr>
              <w:shd w:val="clear" w:color="auto" w:fill="FFFFFF"/>
              <w:spacing w:after="0" w:line="276" w:lineRule="auto"/>
              <w:ind w:left="2147" w:hanging="1517"/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</w:pPr>
            <w:r w:rsidRPr="001F1137"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  <w:t xml:space="preserve"> Համայնքի ռազմավարական պլանավորում և տնտեսական զարգացում.</w:t>
            </w:r>
          </w:p>
          <w:p w:rsidR="001F1137" w:rsidRPr="001F1137" w:rsidRDefault="001F1137" w:rsidP="001F1137">
            <w:pPr>
              <w:numPr>
                <w:ilvl w:val="2"/>
                <w:numId w:val="4"/>
              </w:numPr>
              <w:shd w:val="clear" w:color="auto" w:fill="FFFFFF"/>
              <w:spacing w:after="0" w:line="276" w:lineRule="auto"/>
              <w:ind w:left="2147" w:hanging="1517"/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</w:pPr>
            <w:r w:rsidRPr="001F1137"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  <w:t xml:space="preserve">  </w:t>
            </w:r>
          </w:p>
          <w:p w:rsidR="001F1137" w:rsidRPr="001F1137" w:rsidRDefault="001F1137" w:rsidP="001F1137">
            <w:pPr>
              <w:numPr>
                <w:ilvl w:val="2"/>
                <w:numId w:val="4"/>
              </w:numPr>
              <w:shd w:val="clear" w:color="auto" w:fill="FFFFFF"/>
              <w:spacing w:after="0" w:line="276" w:lineRule="auto"/>
              <w:ind w:left="2147" w:hanging="1517"/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1F1137" w:rsidRPr="001F1137" w:rsidRDefault="001F1137" w:rsidP="000E2FF0">
            <w:pPr>
              <w:pStyle w:val="a6"/>
              <w:shd w:val="clear" w:color="auto" w:fill="FFFFFF"/>
              <w:spacing w:after="0" w:line="360" w:lineRule="auto"/>
              <w:ind w:left="0"/>
              <w:rPr>
                <w:rFonts w:ascii="GHEA Grapalat" w:eastAsia="Times New Roman" w:hAnsi="GHEA Grapalat" w:cs="Arial"/>
                <w:bCs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1F1137" w:rsidRPr="001F1137" w:rsidRDefault="001F1137" w:rsidP="001F1137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347" w:hanging="270"/>
              <w:rPr>
                <w:rFonts w:ascii="GHEA Grapalat" w:eastAsia="Times New Roman" w:hAnsi="GHEA Grapalat" w:cs="Arial"/>
                <w:bCs/>
                <w:i/>
                <w:color w:val="000000" w:themeColor="text1"/>
                <w:sz w:val="24"/>
                <w:szCs w:val="24"/>
                <w:lang w:val="hy-AM"/>
              </w:rPr>
            </w:pPr>
            <w:r w:rsidRPr="001F1137">
              <w:rPr>
                <w:rFonts w:ascii="GHEA Grapalat" w:eastAsia="Times New Roman" w:hAnsi="GHEA Grapalat" w:cs="Arial"/>
                <w:bCs/>
                <w:i/>
                <w:color w:val="000000" w:themeColor="text1"/>
                <w:sz w:val="24"/>
                <w:szCs w:val="24"/>
                <w:lang w:val="hy-AM"/>
              </w:rPr>
              <w:t>«Ֆինանսական կառավարում»</w:t>
            </w:r>
            <w:r w:rsidRPr="001F1137">
              <w:rPr>
                <w:rFonts w:ascii="GHEA Grapalat" w:eastAsia="Times New Roman" w:hAnsi="GHEA Grapalat" w:cs="Cambria Math"/>
                <w:bCs/>
                <w:i/>
                <w:color w:val="000000" w:themeColor="text1"/>
                <w:sz w:val="24"/>
                <w:szCs w:val="24"/>
              </w:rPr>
              <w:t>.</w:t>
            </w:r>
          </w:p>
          <w:p w:rsidR="001F1137" w:rsidRPr="001F1137" w:rsidRDefault="001F1137" w:rsidP="001F1137">
            <w:pPr>
              <w:numPr>
                <w:ilvl w:val="3"/>
                <w:numId w:val="5"/>
              </w:numPr>
              <w:shd w:val="clear" w:color="auto" w:fill="FFFFFF"/>
              <w:spacing w:after="0" w:line="276" w:lineRule="auto"/>
              <w:ind w:left="2880" w:hanging="2250"/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</w:pPr>
            <w:r w:rsidRPr="001F1137"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  <w:t>Բյուջետային գործընթաց և հաշվետվողականություն</w:t>
            </w:r>
            <w:r w:rsidRPr="001F1137">
              <w:rPr>
                <w:rFonts w:ascii="GHEA Grapalat" w:eastAsia="Times New Roman" w:hAnsi="GHEA Grapalat" w:cs="Cambria Math"/>
                <w:i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1F1137" w:rsidRPr="001F1137" w:rsidRDefault="001F1137" w:rsidP="001F1137">
            <w:pPr>
              <w:numPr>
                <w:ilvl w:val="3"/>
                <w:numId w:val="5"/>
              </w:numPr>
              <w:shd w:val="clear" w:color="auto" w:fill="FFFFFF"/>
              <w:spacing w:after="0" w:line="276" w:lineRule="auto"/>
              <w:ind w:left="2147" w:hanging="1517"/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</w:pPr>
            <w:r w:rsidRPr="001F1137"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  <w:t xml:space="preserve">  Տեղական հարկային վարչարարություն և ֆինանսական անկախություն</w:t>
            </w:r>
            <w:r w:rsidRPr="001F1137">
              <w:rPr>
                <w:rFonts w:ascii="GHEA Grapalat" w:eastAsia="Times New Roman" w:hAnsi="GHEA Grapalat" w:cs="Cambria Math"/>
                <w:i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1F1137" w:rsidRPr="001F1137" w:rsidRDefault="001F1137" w:rsidP="001F1137">
            <w:pPr>
              <w:numPr>
                <w:ilvl w:val="3"/>
                <w:numId w:val="5"/>
              </w:numPr>
              <w:shd w:val="clear" w:color="auto" w:fill="FFFFFF"/>
              <w:spacing w:after="0" w:line="276" w:lineRule="auto"/>
              <w:ind w:left="2880" w:hanging="2250"/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</w:pPr>
            <w:r w:rsidRPr="001F1137"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  <w:t>Գնումներ և պայմանագրերի կատարում</w:t>
            </w:r>
            <w:r w:rsidRPr="001F1137">
              <w:rPr>
                <w:rFonts w:ascii="GHEA Grapalat" w:eastAsia="Times New Roman" w:hAnsi="GHEA Grapalat" w:cs="Cambria Math"/>
                <w:i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1F1137" w:rsidRPr="001F1137" w:rsidRDefault="001F1137" w:rsidP="001F1137">
            <w:pPr>
              <w:numPr>
                <w:ilvl w:val="3"/>
                <w:numId w:val="5"/>
              </w:numPr>
              <w:shd w:val="clear" w:color="auto" w:fill="FFFFFF"/>
              <w:spacing w:after="0" w:line="276" w:lineRule="auto"/>
              <w:ind w:left="2880" w:hanging="2250"/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</w:pPr>
            <w:r w:rsidRPr="001F1137"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  <w:t>Եկամուտների հավաքագրում և ծախսերի կատարում</w:t>
            </w:r>
            <w:r w:rsidRPr="001F1137">
              <w:rPr>
                <w:rFonts w:ascii="GHEA Grapalat" w:eastAsia="Times New Roman" w:hAnsi="GHEA Grapalat" w:cs="Cambria Math"/>
                <w:i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1F1137" w:rsidRPr="001F1137" w:rsidRDefault="001F1137" w:rsidP="001F1137">
            <w:pPr>
              <w:numPr>
                <w:ilvl w:val="3"/>
                <w:numId w:val="5"/>
              </w:numPr>
              <w:shd w:val="clear" w:color="auto" w:fill="FFFFFF"/>
              <w:spacing w:after="0" w:line="276" w:lineRule="auto"/>
              <w:ind w:left="2880" w:hanging="2250"/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</w:pPr>
            <w:r w:rsidRPr="001F1137"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  <w:t>Համայնքի գույքի կառավարում.</w:t>
            </w:r>
          </w:p>
          <w:p w:rsidR="001F1137" w:rsidRPr="001F1137" w:rsidRDefault="001F1137" w:rsidP="001F1137">
            <w:pPr>
              <w:numPr>
                <w:ilvl w:val="3"/>
                <w:numId w:val="5"/>
              </w:numPr>
              <w:shd w:val="clear" w:color="auto" w:fill="FFFFFF"/>
              <w:spacing w:after="0" w:line="360" w:lineRule="auto"/>
              <w:ind w:left="2880" w:hanging="2250"/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</w:pPr>
            <w:r w:rsidRPr="001F1137"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1F1137" w:rsidRPr="001F1137" w:rsidRDefault="001F1137" w:rsidP="000E2FF0">
            <w:pPr>
              <w:pStyle w:val="a6"/>
              <w:shd w:val="clear" w:color="auto" w:fill="FFFFFF"/>
              <w:spacing w:after="0" w:line="360" w:lineRule="auto"/>
              <w:ind w:left="0"/>
              <w:rPr>
                <w:rFonts w:ascii="GHEA Grapalat" w:eastAsia="Times New Roman" w:hAnsi="GHEA Grapalat" w:cs="Arial"/>
                <w:bCs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1F1137" w:rsidRPr="001F1137" w:rsidRDefault="001F1137" w:rsidP="001F1137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347" w:hanging="270"/>
              <w:rPr>
                <w:rFonts w:ascii="GHEA Grapalat" w:eastAsia="Times New Roman" w:hAnsi="GHEA Grapalat" w:cs="Arial"/>
                <w:bCs/>
                <w:i/>
                <w:color w:val="000000" w:themeColor="text1"/>
                <w:sz w:val="24"/>
                <w:szCs w:val="24"/>
                <w:lang w:val="hy-AM"/>
              </w:rPr>
            </w:pPr>
            <w:r w:rsidRPr="001F1137">
              <w:rPr>
                <w:rFonts w:ascii="GHEA Grapalat" w:eastAsia="Times New Roman" w:hAnsi="GHEA Grapalat" w:cs="Arial"/>
                <w:bCs/>
                <w:i/>
                <w:color w:val="000000" w:themeColor="text1"/>
                <w:sz w:val="24"/>
                <w:szCs w:val="24"/>
                <w:lang w:val="hy-AM"/>
              </w:rPr>
              <w:t>«Լիազորություններ, հանրային և տեղական ծառայություններ»</w:t>
            </w:r>
            <w:r w:rsidRPr="001F1137">
              <w:rPr>
                <w:rFonts w:ascii="GHEA Grapalat" w:eastAsia="Times New Roman" w:hAnsi="GHEA Grapalat" w:cs="Cambria Math"/>
                <w:bCs/>
                <w:i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1F1137" w:rsidRPr="001F1137" w:rsidRDefault="001F1137" w:rsidP="001F1137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</w:pPr>
            <w:r w:rsidRPr="001F1137"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  <w:t xml:space="preserve"> Հանրային և տեղական ծառայությունների մատուցման վարչարարություն (ՏԻՄ լիազորություններ և պետական մարմինների ապակենտրոնացված լիազորություններ)</w:t>
            </w:r>
            <w:r w:rsidRPr="001F1137">
              <w:rPr>
                <w:rFonts w:ascii="GHEA Grapalat" w:eastAsia="Times New Roman" w:hAnsi="GHEA Grapalat" w:cs="Cambria Math"/>
                <w:i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1F1137" w:rsidRPr="001F1137" w:rsidRDefault="001F1137" w:rsidP="001F1137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</w:pPr>
            <w:r w:rsidRPr="001F1137"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  <w:t xml:space="preserve"> Հանրային և տեղական ծառայությունների մատուցման պլանավորում և իրագործում</w:t>
            </w:r>
            <w:r w:rsidRPr="001F1137">
              <w:rPr>
                <w:rFonts w:ascii="GHEA Grapalat" w:eastAsia="Times New Roman" w:hAnsi="GHEA Grapalat" w:cs="Cambria Math"/>
                <w:i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1F1137" w:rsidRPr="001F1137" w:rsidRDefault="001F1137" w:rsidP="001F1137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</w:pPr>
            <w:r w:rsidRPr="001F1137"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  <w:t xml:space="preserve"> Հանրային և տեղական ծառայությունների համար թույլտվությունների կամ այլ փաստաթղթերի տրամադրում և ծառայությունների դիմաց վճարման ընթացակարգեր</w:t>
            </w:r>
            <w:r w:rsidRPr="001F1137">
              <w:rPr>
                <w:rFonts w:ascii="GHEA Grapalat" w:eastAsia="Times New Roman" w:hAnsi="GHEA Grapalat" w:cs="Cambria Math"/>
                <w:i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1F1137" w:rsidRPr="001F1137" w:rsidRDefault="001F1137" w:rsidP="001F1137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</w:pPr>
            <w:r w:rsidRPr="001F1137"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  <w:t xml:space="preserve"> Հանրային և տեղական ծառայությունների հասանելիություն և բավարարվածություն</w:t>
            </w:r>
            <w:r w:rsidRPr="001F1137">
              <w:rPr>
                <w:rFonts w:ascii="GHEA Grapalat" w:eastAsia="Times New Roman" w:hAnsi="GHEA Grapalat" w:cs="Cambria Math"/>
                <w:i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1F1137" w:rsidRPr="001F1137" w:rsidRDefault="001F1137" w:rsidP="001F1137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</w:pPr>
            <w:r w:rsidRPr="001F1137"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  <w:t xml:space="preserve"> Հանրային և տեղական ծառայությունների որակ, որակի նկատմամբ հսկողություն, որակի գնահատում (մոնիթորինգ).</w:t>
            </w:r>
          </w:p>
          <w:p w:rsidR="001F1137" w:rsidRPr="001F1137" w:rsidRDefault="001F1137" w:rsidP="001F1137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1F1137" w:rsidRPr="001F1137" w:rsidRDefault="001F1137" w:rsidP="000E2FF0">
            <w:pPr>
              <w:pStyle w:val="a6"/>
              <w:shd w:val="clear" w:color="auto" w:fill="FFFFFF"/>
              <w:spacing w:after="0"/>
              <w:ind w:left="0"/>
              <w:rPr>
                <w:rFonts w:ascii="GHEA Grapalat" w:eastAsia="Times New Roman" w:hAnsi="GHEA Grapalat" w:cs="Arial"/>
                <w:bCs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1F1137" w:rsidRPr="001F1137" w:rsidRDefault="001F1137" w:rsidP="001F1137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347" w:hanging="270"/>
              <w:rPr>
                <w:rStyle w:val="a5"/>
                <w:rFonts w:ascii="GHEA Grapalat" w:eastAsia="Times New Roman" w:hAnsi="GHEA Grapalat" w:cs="Arial"/>
                <w:bCs/>
                <w:i w:val="0"/>
                <w:caps/>
                <w:color w:val="000000" w:themeColor="text1"/>
                <w:lang w:val="hy-AM"/>
              </w:rPr>
            </w:pPr>
            <w:r w:rsidRPr="001F1137">
              <w:rPr>
                <w:rFonts w:ascii="GHEA Grapalat" w:eastAsia="Times New Roman" w:hAnsi="GHEA Grapalat" w:cs="Arial"/>
                <w:bCs/>
                <w:i/>
                <w:color w:val="000000" w:themeColor="text1"/>
                <w:sz w:val="24"/>
                <w:szCs w:val="24"/>
                <w:lang w:val="hy-AM"/>
              </w:rPr>
              <w:t>«Հանրային մասնակցություն»</w:t>
            </w:r>
            <w:r w:rsidRPr="001F1137">
              <w:rPr>
                <w:rFonts w:ascii="GHEA Grapalat" w:eastAsia="Times New Roman" w:hAnsi="GHEA Grapalat" w:cs="Cambria Math"/>
                <w:bCs/>
                <w:i/>
                <w:color w:val="000000" w:themeColor="text1"/>
                <w:sz w:val="24"/>
                <w:szCs w:val="24"/>
              </w:rPr>
              <w:t>.</w:t>
            </w:r>
          </w:p>
          <w:p w:rsidR="001F1137" w:rsidRPr="001F1137" w:rsidRDefault="001F1137" w:rsidP="001F1137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</w:pPr>
            <w:r w:rsidRPr="001F1137"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  <w:t xml:space="preserve"> Հանրային մասնակցությանը վերաբերող օրենսդրության պահպանում</w:t>
            </w:r>
            <w:r w:rsidRPr="001F1137">
              <w:rPr>
                <w:rFonts w:ascii="GHEA Grapalat" w:eastAsia="Times New Roman" w:hAnsi="GHEA Grapalat" w:cs="Cambria Math"/>
                <w:i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1F1137" w:rsidRPr="001F1137" w:rsidRDefault="001F1137" w:rsidP="001F1137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</w:pPr>
            <w:r w:rsidRPr="001F1137"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  <w:t xml:space="preserve"> Հանրային մասնակցություն որոշումների կայացմանը և հանրային վերահսկողություն</w:t>
            </w:r>
            <w:r w:rsidRPr="001F1137">
              <w:rPr>
                <w:rFonts w:ascii="GHEA Grapalat" w:eastAsia="Times New Roman" w:hAnsi="GHEA Grapalat" w:cs="Cambria Math"/>
                <w:i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1F1137" w:rsidRPr="001F1137" w:rsidRDefault="001F1137" w:rsidP="001F1137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</w:pPr>
            <w:r w:rsidRPr="001F1137"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  <w:t xml:space="preserve"> ՏԻՄ-երի և համայնքային աշխատակազմի աշխատանքի թափանցիկություն/հաշվետվողականություն</w:t>
            </w:r>
            <w:r w:rsidRPr="001F1137">
              <w:rPr>
                <w:rFonts w:ascii="GHEA Grapalat" w:eastAsia="Times New Roman" w:hAnsi="GHEA Grapalat" w:cs="Cambria Math"/>
                <w:i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1F1137" w:rsidRPr="001F1137" w:rsidRDefault="001F1137" w:rsidP="001F1137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</w:pPr>
            <w:r w:rsidRPr="001F1137"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  <w:t xml:space="preserve"> Կանանց/երիտասարդների/խոցելի խմբերի ներգրավում (ներառականություն)</w:t>
            </w:r>
            <w:r w:rsidRPr="001F1137">
              <w:rPr>
                <w:rFonts w:ascii="GHEA Grapalat" w:eastAsia="Times New Roman" w:hAnsi="GHEA Grapalat" w:cs="Cambria Math"/>
                <w:i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1F1137" w:rsidRPr="001F1137" w:rsidRDefault="001F1137" w:rsidP="001F1137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GHEA Grapalat" w:eastAsia="Times New Roman" w:hAnsi="GHEA Grapalat" w:cs="Arial"/>
                <w:i/>
                <w:color w:val="000000" w:themeColor="text1"/>
                <w:spacing w:val="5"/>
                <w:sz w:val="24"/>
                <w:szCs w:val="24"/>
                <w:lang w:val="hy-AM"/>
              </w:rPr>
            </w:pPr>
            <w:r w:rsidRPr="001F1137">
              <w:rPr>
                <w:rFonts w:ascii="GHEA Grapalat" w:eastAsia="Times New Roman" w:hAnsi="GHEA Grapalat" w:cs="Arial"/>
                <w:i/>
                <w:color w:val="000000" w:themeColor="text1"/>
                <w:sz w:val="24"/>
                <w:szCs w:val="24"/>
                <w:lang w:val="hy-AM"/>
              </w:rPr>
              <w:t xml:space="preserve"> Հանրության հետ հաղորդակցության ապահովում և հանրության իրազեկում.</w:t>
            </w:r>
          </w:p>
          <w:p w:rsidR="001F1137" w:rsidRPr="001F1137" w:rsidRDefault="001F1137" w:rsidP="001F1137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2147" w:hanging="1530"/>
              <w:jc w:val="both"/>
              <w:rPr>
                <w:rStyle w:val="a5"/>
                <w:rFonts w:ascii="GHEA Grapalat" w:eastAsia="Times New Roman" w:hAnsi="GHEA Grapalat" w:cs="Arial"/>
                <w:i w:val="0"/>
                <w:caps/>
                <w:color w:val="000000" w:themeColor="text1"/>
                <w:lang w:val="hy-AM"/>
              </w:rPr>
            </w:pPr>
          </w:p>
        </w:tc>
      </w:tr>
    </w:tbl>
    <w:p w:rsidR="001F1137" w:rsidRPr="001F1137" w:rsidRDefault="001F1137" w:rsidP="001F1137">
      <w:pPr>
        <w:spacing w:after="0"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1F1137" w:rsidRPr="001F1137" w:rsidRDefault="001F1137" w:rsidP="001F1137">
      <w:pPr>
        <w:pStyle w:val="a3"/>
        <w:spacing w:before="0" w:beforeAutospacing="0" w:after="0" w:afterAutospacing="0" w:line="276" w:lineRule="auto"/>
        <w:ind w:firstLine="356"/>
        <w:jc w:val="both"/>
        <w:rPr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 xml:space="preserve">     Հանձնաժողովը գնահատում է նաև տեղական ինքնակառավարման մարմիններում և համայնքի աշխատակազմում գոյություն ունեցող ներքին հսկողական համակարգերը (ավագանու որոշումներ, համայնքի ղեկավարի հրամաններ, կառուցակարգեր, կանոնակարգեր, կարգեր, ուղեցույցեր և այլն)։</w:t>
      </w:r>
    </w:p>
    <w:p w:rsidR="001F1137" w:rsidRPr="001F1137" w:rsidRDefault="001F1137" w:rsidP="001F1137">
      <w:pPr>
        <w:pStyle w:val="a3"/>
        <w:spacing w:before="0" w:beforeAutospacing="0" w:after="0" w:afterAutospacing="0" w:line="276" w:lineRule="auto"/>
        <w:ind w:firstLine="356"/>
        <w:jc w:val="both"/>
        <w:rPr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 xml:space="preserve">     Հանձնաժողովը առաջին հերթին գնահատում է համայնքային աշխատակազմի ֆինանսական կառավարման հսկողական համակարգերը, որոնք գործող օրենսդրությամբ և տեղական ինքնակառավարման մարմինների կողմից սահմանված կանոնների (քաղաքականության), ընթացակարգերի և գործողությունների ամբողջությունն է, որով ողջամիտ ձևով երաշխավորվում է համապատասխան համայնքային աշխատակազմի գործառույթների իրականացումը։</w:t>
      </w:r>
    </w:p>
    <w:p w:rsidR="001F1137" w:rsidRPr="001F1137" w:rsidRDefault="001F1137" w:rsidP="001F1137">
      <w:pPr>
        <w:pStyle w:val="a3"/>
        <w:spacing w:before="0" w:beforeAutospacing="0" w:after="0" w:afterAutospacing="0" w:line="276" w:lineRule="auto"/>
        <w:ind w:firstLine="356"/>
        <w:jc w:val="both"/>
        <w:rPr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 xml:space="preserve">      Հանձնաժողովի կողմից տ</w:t>
      </w:r>
      <w:r w:rsidRPr="001F1137">
        <w:rPr>
          <w:rFonts w:eastAsia="Calibri"/>
          <w:color w:val="000000" w:themeColor="text1"/>
          <w:lang w:val="hy-AM" w:bidi="en-US"/>
        </w:rPr>
        <w:t xml:space="preserve">եղական ինքնակառավարման մարմիններում և համայնքի աշխատակազմում </w:t>
      </w:r>
      <w:r w:rsidRPr="001F1137">
        <w:rPr>
          <w:rFonts w:cs="Sylfaen"/>
          <w:color w:val="000000" w:themeColor="text1"/>
          <w:lang w:val="hy-AM"/>
        </w:rPr>
        <w:t>կոռուպցիոն ռիսկերի գնահատումը հիմնվում է հետևյալ սկզբունքների վրա՝</w:t>
      </w:r>
    </w:p>
    <w:p w:rsidR="001F1137" w:rsidRPr="001F1137" w:rsidRDefault="001F1137" w:rsidP="001F1137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 w:firstLine="1080"/>
        <w:jc w:val="both"/>
        <w:rPr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>տ</w:t>
      </w:r>
      <w:r w:rsidRPr="001F1137">
        <w:rPr>
          <w:rFonts w:eastAsia="Calibri"/>
          <w:color w:val="000000" w:themeColor="text1"/>
          <w:lang w:val="hy-AM" w:bidi="en-US"/>
        </w:rPr>
        <w:t xml:space="preserve">եղական ինքնակառավարման մարմինների կողմից իրականացվող </w:t>
      </w:r>
      <w:r w:rsidRPr="001F1137">
        <w:rPr>
          <w:color w:val="000000" w:themeColor="text1"/>
          <w:lang w:val="hy-AM"/>
        </w:rPr>
        <w:t xml:space="preserve">հսկողություն, որն իրենից ներկայացնում է տեղական ինքնակառավարման մարմինների գործողություններ` ուղղված համայնքային աշխատակազմի կոռուպցիոն ռիսկերի կանխմանը կամ նվազեցմանը։ </w:t>
      </w:r>
    </w:p>
    <w:p w:rsidR="001F1137" w:rsidRPr="001F1137" w:rsidRDefault="001F1137" w:rsidP="001F1137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 w:firstLine="1080"/>
        <w:jc w:val="both"/>
        <w:rPr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 xml:space="preserve">կոռուպցիոն ռիսկերի գնահատման անկախություն` կոռուպցիոն ռիսկերի գնահատման գործառույթի` համայնքային աշխատակազմի այլ գործառույթներից առանձնացված իրականացում. </w:t>
      </w:r>
    </w:p>
    <w:p w:rsidR="001F1137" w:rsidRPr="001F1137" w:rsidRDefault="001F1137" w:rsidP="001F1137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 w:firstLine="1080"/>
        <w:jc w:val="both"/>
        <w:rPr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 xml:space="preserve">կոռուպցիոն ռիսկերի գնահատման օբյեկտիվություն` հանձնախմբի կողմից կոռուպցիոն ռիսկերի գնահատման ընթացքում տեղեկությունների </w:t>
      </w:r>
      <w:r w:rsidRPr="001F1137">
        <w:rPr>
          <w:color w:val="000000" w:themeColor="text1"/>
          <w:lang w:val="hy-AM"/>
        </w:rPr>
        <w:lastRenderedPageBreak/>
        <w:t>հավաքագրման, գնահատման և փոխանակման գործընթացում՝ մասնագիտական անվերապահ անշահախնդրության ցուցաբերում</w:t>
      </w:r>
      <w:r w:rsidRPr="001F1137">
        <w:rPr>
          <w:rFonts w:ascii="MS Mincho" w:eastAsia="MS Mincho" w:hAnsi="MS Mincho" w:cs="MS Mincho" w:hint="eastAsia"/>
          <w:color w:val="000000" w:themeColor="text1"/>
          <w:lang w:val="hy-AM"/>
        </w:rPr>
        <w:t>․</w:t>
      </w:r>
    </w:p>
    <w:p w:rsidR="001F1137" w:rsidRPr="001F1137" w:rsidRDefault="001F1137" w:rsidP="001F1137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 w:firstLine="1080"/>
        <w:jc w:val="both"/>
        <w:rPr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 xml:space="preserve">հանձնախմբի անդամների ազնվություն՝ հանձնախմբի անդամների կողմից՝ կոռուպցիոն ռիսկերի առաջացման բոլոր հանգամանքների հավասարակշռված և համարժեք գնահատում, չենթարկվելով սեփական հետաքրքրությունների կամ այլ անձանց դատողությունների անհարկի ազդեցությանը. </w:t>
      </w:r>
    </w:p>
    <w:p w:rsidR="001F1137" w:rsidRPr="001F1137" w:rsidRDefault="001F1137" w:rsidP="001F1137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 w:firstLine="1080"/>
        <w:jc w:val="both"/>
        <w:rPr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 xml:space="preserve">կոռուպցիոն ռիսկերի գնահատման կարողունակություն` հանձնախմբի կողմից համապատասխան գիտելիքների, հմտությունների, փորձառության և գնահատման գործողությունները կատարելու համար՝ անհրաժեշտ կարողությունների տիրապետում և կիրառում. </w:t>
      </w:r>
    </w:p>
    <w:p w:rsidR="001F1137" w:rsidRPr="001F1137" w:rsidRDefault="001F1137" w:rsidP="001F1137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 w:firstLine="1080"/>
        <w:jc w:val="both"/>
        <w:rPr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 xml:space="preserve">կոռուպցիոն ռիսկերի գնահատման անկողմնակալություն` հանձնախմբի կողմից կոռուպցիոն ռիսկերի գնահատման աշխատանքի ազնիվ և պատասխանատու իրականացում. </w:t>
      </w:r>
    </w:p>
    <w:p w:rsidR="001F1137" w:rsidRPr="001F1137" w:rsidRDefault="001F1137" w:rsidP="001F1137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 w:firstLine="1080"/>
        <w:jc w:val="both"/>
        <w:rPr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 xml:space="preserve">կոռուպցիոն ռիսկերի գնահատման գաղտնիություն` հանձնախմբի աշխատանքի ընթացքում ստացած տեղեկությունների հուսալի պահպանում, մասնավորապես՝ հանձնախմբի անդամները պարտավոր են առանց համապատասխան լիազորության՝ չհրապարակել և չտրամադրել գործունեության ընթացքում կամ արդյունքում իրենց հայտնի դարձած տեղեկությունները, բացառությամբ օրենսդրությամբ նախատեսված դեպքերի. </w:t>
      </w:r>
    </w:p>
    <w:p w:rsidR="001F1137" w:rsidRPr="001F1137" w:rsidRDefault="001F1137" w:rsidP="001F1137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 w:firstLine="1080"/>
        <w:jc w:val="both"/>
        <w:rPr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 xml:space="preserve">հանձնախմբի անդամների վարքագծի կանոններ` համայնքային ծառայողների վարքագրքի հիման վրա հաստատված հանձնախմբի անդամների վարքագծի կանոններ, որոնք տարածվում են ինչպես հանձնախմբի անդամ՝ տեղական իքնակառավարման մարմինների և համայնքային աշխատակազմի ներկայացուցիչների, այնպես էլ հրավիրյալ անձանց վրա. </w:t>
      </w:r>
    </w:p>
    <w:p w:rsidR="001F1137" w:rsidRPr="001F1137" w:rsidRDefault="001F1137" w:rsidP="001F1137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 w:firstLine="1080"/>
        <w:jc w:val="both"/>
        <w:rPr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>կոռուպցիոն ռիսկերի գնահատման կանոնակարգ` համայնքի ղեկավարի ներկայացմամբ ավագանու հետ համաձայնեցված փաստաթուղթ, որով սահմանվում են կոռուպցիոն ռիսկերի գնահատման նպատակը, հանձնախմբի լիազորությունները և պարտականությունները, կոռուպցիոն ռիսկերի գնահատման շրջանակը, հանձնախմբի կողմից կոռուպցիոն ռիսկերի գնահատման նպատակով անհրաժեշտ փաստաթղթերի, աշխատանքային պայմանների և գույքի հետ կապված հարցերըշ</w:t>
      </w:r>
    </w:p>
    <w:p w:rsidR="001F1137" w:rsidRPr="001F1137" w:rsidRDefault="001F1137" w:rsidP="001F1137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 w:firstLine="1080"/>
        <w:jc w:val="both"/>
        <w:rPr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>կոռուպցիոն ռիսկերի գնահատման առաջադրանք` կոռուպցիոն ռիսկերի գնահատման կանոնակարգի հիման վրա կոնկրետ կոռուպցիոն ռիսկի գնահատման առաջադրանքի կամ ուսումնասիրության իրականացում։</w:t>
      </w:r>
    </w:p>
    <w:p w:rsidR="001F1137" w:rsidRPr="001F1137" w:rsidRDefault="001F1137" w:rsidP="001F1137">
      <w:pPr>
        <w:pStyle w:val="a3"/>
        <w:spacing w:before="0" w:beforeAutospacing="0" w:after="0" w:afterAutospacing="0" w:line="276" w:lineRule="auto"/>
        <w:ind w:firstLine="720"/>
        <w:jc w:val="both"/>
        <w:rPr>
          <w:color w:val="000000" w:themeColor="text1"/>
          <w:lang w:val="hy-AM"/>
        </w:rPr>
      </w:pPr>
    </w:p>
    <w:p w:rsidR="001F1137" w:rsidRPr="001F1137" w:rsidRDefault="001F1137" w:rsidP="001F1137">
      <w:pPr>
        <w:pStyle w:val="a3"/>
        <w:spacing w:before="0" w:beforeAutospacing="0" w:after="0" w:afterAutospacing="0" w:line="276" w:lineRule="auto"/>
        <w:ind w:firstLine="720"/>
        <w:jc w:val="both"/>
        <w:rPr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>Հանձնաժողովը տ</w:t>
      </w:r>
      <w:r w:rsidRPr="001F1137">
        <w:rPr>
          <w:rFonts w:eastAsia="Calibri"/>
          <w:color w:val="000000" w:themeColor="text1"/>
          <w:lang w:val="hy-AM" w:bidi="en-US"/>
        </w:rPr>
        <w:t xml:space="preserve">եղական ինքնակառավարման մարմիններում և համայնքի աշխատակազմում </w:t>
      </w:r>
      <w:r w:rsidRPr="001F1137">
        <w:rPr>
          <w:rFonts w:cs="Sylfaen"/>
          <w:color w:val="000000" w:themeColor="text1"/>
          <w:lang w:val="hy-AM"/>
        </w:rPr>
        <w:t xml:space="preserve">կոռուպցիոն ռիսկերի գնահատման </w:t>
      </w:r>
      <w:r w:rsidRPr="001F1137">
        <w:rPr>
          <w:rFonts w:eastAsia="Calibri"/>
          <w:color w:val="000000" w:themeColor="text1"/>
          <w:lang w:val="hy-AM" w:bidi="en-US"/>
        </w:rPr>
        <w:t xml:space="preserve">արդյունքում ստացված </w:t>
      </w:r>
      <w:r w:rsidRPr="001F1137">
        <w:rPr>
          <w:rFonts w:cs="Sylfaen"/>
          <w:color w:val="000000" w:themeColor="text1"/>
          <w:lang w:val="hy-AM"/>
        </w:rPr>
        <w:t>կոռուպցիոն վարկանիշի բարելավման գործողությունների ծրագիր</w:t>
      </w:r>
      <w:r w:rsidRPr="001F1137">
        <w:rPr>
          <w:rFonts w:cs="Cambria Math"/>
          <w:color w:val="000000" w:themeColor="text1"/>
          <w:lang w:val="hy-AM"/>
        </w:rPr>
        <w:t>ը իրականացնում է՝</w:t>
      </w:r>
    </w:p>
    <w:p w:rsidR="001F1137" w:rsidRPr="001F1137" w:rsidRDefault="001F1137" w:rsidP="001F1137">
      <w:pPr>
        <w:pStyle w:val="a6"/>
        <w:shd w:val="clear" w:color="auto" w:fill="FFFFFF"/>
        <w:spacing w:after="0"/>
        <w:ind w:left="0" w:firstLine="35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1. Տեղական ինքնակառավարման մարմիններում և համայնքի աշխատակազմում կոռուպցիոն ռիսկերի գնահատման արդյունքում ստացված կոռուպցիոն վարկանիշի բարելավման գծով գործողությունների ծրագրի սահմանման համար հիմք է ընդունվում յուրաքանչյուր ցուցանիշի և հետևաբար կատեգորիայի գծով ստացված միավորները։</w:t>
      </w:r>
    </w:p>
    <w:p w:rsidR="001F1137" w:rsidRPr="001F1137" w:rsidRDefault="001F1137" w:rsidP="001F1137">
      <w:pPr>
        <w:pStyle w:val="a6"/>
        <w:shd w:val="clear" w:color="auto" w:fill="FFFFFF"/>
        <w:spacing w:after="0"/>
        <w:ind w:left="0" w:firstLine="35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2. Տեղական ինքնակառավարման մարմիններում և համայնքի աշխատակազմում կոռուպցիոն ռիսկերի գնահատման արդյունքում ստացված կոռուպցիոն վարկանիշի բարելավման գծով գործողությունների ծրագրում՝ յուրաքանչյուր ցուցանիշի համար հանձնախմբի կողմից սահմանվում են միջոցառումներ: </w:t>
      </w:r>
    </w:p>
    <w:p w:rsidR="001F1137" w:rsidRPr="001F1137" w:rsidRDefault="001F1137" w:rsidP="001F1137">
      <w:pPr>
        <w:pStyle w:val="a6"/>
        <w:shd w:val="clear" w:color="auto" w:fill="FFFFFF"/>
        <w:spacing w:after="0"/>
        <w:ind w:left="0" w:firstLine="35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3. Յուրաքանչյուր ցուցանիշի համար կարող է սահմանվել մեկ կամ մի քանի միջոցառում, իսկ յուրաքանչյուր միջոցառման իրագործման համար վերջնաժամկետ, միջոցառումների իրագործման համար անհրաժեշտ ֆինանսական միջոցներ և յուրաքանչյուր միջոցառման համար պատասխանատու։ </w:t>
      </w:r>
    </w:p>
    <w:p w:rsidR="001F1137" w:rsidRPr="001F1137" w:rsidRDefault="001F1137" w:rsidP="001F1137">
      <w:pPr>
        <w:pStyle w:val="a6"/>
        <w:shd w:val="clear" w:color="auto" w:fill="FFFFFF"/>
        <w:spacing w:after="0"/>
        <w:ind w:left="0" w:firstLine="35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Հանձնաժողովի աշխատանքի հիմքերից է համայնքում տ</w:t>
      </w:r>
      <w:r w:rsidRPr="001F1137">
        <w:rPr>
          <w:rFonts w:ascii="GHEA Grapalat" w:eastAsia="Calibri" w:hAnsi="GHEA Grapalat"/>
          <w:color w:val="000000" w:themeColor="text1"/>
          <w:sz w:val="24"/>
          <w:szCs w:val="24"/>
          <w:lang w:val="hy-AM" w:bidi="en-US"/>
        </w:rPr>
        <w:t>եղական ինքնակառավարման մարմիններում և համայնքի աշխատակազմում կոռուպցիոն ռիսկերի վերաբերյալ ազդարարման ներքին համակարգի ստեղծումը անխափան աշխատանքի ապահովումը:</w:t>
      </w:r>
    </w:p>
    <w:p w:rsidR="001F1137" w:rsidRPr="001F1137" w:rsidRDefault="001F1137" w:rsidP="001F1137">
      <w:pPr>
        <w:pStyle w:val="a6"/>
        <w:shd w:val="clear" w:color="auto" w:fill="FFFFFF"/>
        <w:spacing w:after="0"/>
        <w:ind w:left="0" w:firstLine="35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1. Տեղական ինքնակառավարման մարմիններում և համայնքի աշխատակազմում կոռուպցիոն ռիսկերի դրսևորումների և դեպքերի ազդարարման համակարգն իրենից ներկայացնում է՝ կոռուպցիոն ռիսկերի դրսևորումների և դեպքերի տեղեկատվության գաղտնի ստացման, տեղեկատվության պահպանման, վերլուծության և վերլուծության հիման վրա որոշումների կայացման համակարգ։ </w:t>
      </w:r>
    </w:p>
    <w:p w:rsidR="001F1137" w:rsidRPr="001F1137" w:rsidRDefault="001F1137" w:rsidP="001F1137">
      <w:pPr>
        <w:pStyle w:val="a6"/>
        <w:shd w:val="clear" w:color="auto" w:fill="FFFFFF"/>
        <w:spacing w:after="0"/>
        <w:ind w:left="0" w:firstLine="35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2. Տեղական ինքնակառավարման մարմիններում և համայնքի աշխատակազմում կոռուպցիոն ռիսկերի դրսևորումների և դեպքերի ազդարարման համակարգում ստացված ցանկացած ազդակ՝ առանց բացառության, պետք է քննարկվի հանձնախմբի կողմից՝ որոշելու այդ տեղեկատվության հետագա կիրառումը։ Այն դեպքերը, որոնք կարող են պարունակել քրեորեն պատժելի արարքներ կամ վարքագիծ կամ գործողություններ՝ անվերապահորեն պետք է պաշտոնապես տրամադրվեն համապատասխան իրավապահ մարմիններին։</w:t>
      </w:r>
    </w:p>
    <w:p w:rsidR="001F1137" w:rsidRPr="001F1137" w:rsidRDefault="001F1137" w:rsidP="001F1137">
      <w:pPr>
        <w:pStyle w:val="a6"/>
        <w:shd w:val="clear" w:color="auto" w:fill="FFFFFF"/>
        <w:spacing w:after="0"/>
        <w:ind w:left="0" w:firstLine="35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3. Հանձնախմբի ստեղծումը</w:t>
      </w:r>
      <w:r w:rsidRPr="001F1137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հանձնախմբի կազմը և կառուցվածքը, կանոնադրությունը և գործունեության կարգը՝ համայնքի ղեկավարի ներկայացմամբ, սահմանում է ավագանին, իսկ հանձնախումբը ապահովում է տեղական ինքնակառավարման մարմիններում և համայնքի աշխատակազմում կոռուպցիոն ռիսկերի դրսևորումների և դեպքերի վերաբերյալ տեղեկատվության գաղտնի ստացման, տեղեկատվության պահպանման, վերլուծության և վերլուծության հիման վրա որոշումների կայացման գործընթացները</w:t>
      </w:r>
      <w:r w:rsidRPr="001F1137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։</w:t>
      </w:r>
    </w:p>
    <w:p w:rsidR="001F1137" w:rsidRPr="001F1137" w:rsidRDefault="001F1137" w:rsidP="001F1137">
      <w:pPr>
        <w:pStyle w:val="a6"/>
        <w:shd w:val="clear" w:color="auto" w:fill="FFFFFF"/>
        <w:spacing w:after="0"/>
        <w:ind w:left="0" w:firstLine="35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4. Կոռուպցիոն ռիսկերի դրսևորումների և դեպքերի տեղեկատվության գաղտնի ստացման նպատակով՝ տեղական ինքնակառավարման մարմինները սահմանում են տեղեկությունների ստացման գործիքակազմը, մասնավորաբար՝ վեբ-կայքում համապատասխան հարթակ և (կամ) էլեկտրոնային փաստի հասցե և (կամ) թեժ գիծ։</w:t>
      </w:r>
    </w:p>
    <w:p w:rsidR="001F1137" w:rsidRPr="001F1137" w:rsidRDefault="001F1137" w:rsidP="001F1137">
      <w:pPr>
        <w:pStyle w:val="a6"/>
        <w:shd w:val="clear" w:color="auto" w:fill="FFFFFF"/>
        <w:spacing w:after="0"/>
        <w:ind w:left="0" w:firstLine="35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5. Տեղական ինքնակառավարման մարմինները երաշխավորում են կոռուպցիոն ռիսկերի դրսևորումները և դեպքերը ազդարարողների գաղտնիությունը։</w:t>
      </w:r>
    </w:p>
    <w:p w:rsidR="001F1137" w:rsidRPr="001F1137" w:rsidRDefault="001F1137" w:rsidP="001F1137">
      <w:pPr>
        <w:pStyle w:val="a6"/>
        <w:shd w:val="clear" w:color="auto" w:fill="FFFFFF"/>
        <w:spacing w:after="0"/>
        <w:ind w:left="0" w:firstLine="356"/>
        <w:jc w:val="both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</w:p>
    <w:p w:rsidR="001F1137" w:rsidRPr="001F1137" w:rsidRDefault="001F1137" w:rsidP="001F1137">
      <w:pPr>
        <w:pStyle w:val="a6"/>
        <w:shd w:val="clear" w:color="auto" w:fill="FFFFFF"/>
        <w:spacing w:after="0"/>
        <w:ind w:left="0" w:firstLine="356"/>
        <w:jc w:val="both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</w:p>
    <w:p w:rsidR="001F1137" w:rsidRPr="001F1137" w:rsidRDefault="001F1137" w:rsidP="001F1137">
      <w:pPr>
        <w:tabs>
          <w:tab w:val="left" w:pos="270"/>
        </w:tabs>
        <w:spacing w:after="0" w:line="276" w:lineRule="auto"/>
        <w:ind w:right="-86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ԱՇԽԱՏԱԿԱԶՄԻ ՔԱՐՏՈՒՂԱՐ՝                                     Ն ՍՈԼՈՅԱՆ</w:t>
      </w:r>
    </w:p>
    <w:p w:rsidR="001F1137" w:rsidRPr="001F1137" w:rsidRDefault="001F1137" w:rsidP="001F1137">
      <w:pPr>
        <w:spacing w:after="0" w:line="276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1F1137" w:rsidRPr="001F1137" w:rsidRDefault="001F1137" w:rsidP="001F1137">
      <w:pPr>
        <w:tabs>
          <w:tab w:val="left" w:pos="270"/>
        </w:tabs>
        <w:spacing w:after="0" w:line="276" w:lineRule="auto"/>
        <w:ind w:right="-86"/>
        <w:jc w:val="both"/>
        <w:rPr>
          <w:rStyle w:val="a5"/>
          <w:rFonts w:ascii="GHEA Grapalat" w:eastAsia="Times New Roman" w:hAnsi="GHEA Grapalat"/>
          <w:color w:val="000000" w:themeColor="text1"/>
          <w:lang w:val="hy-AM"/>
        </w:rPr>
      </w:pPr>
      <w:r w:rsidRPr="001F1137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</w:p>
    <w:bookmarkEnd w:id="0"/>
    <w:p w:rsidR="000661B4" w:rsidRPr="001F1137" w:rsidRDefault="000661B4">
      <w:pPr>
        <w:rPr>
          <w:rFonts w:ascii="GHEA Grapalat" w:hAnsi="GHEA Grapalat"/>
          <w:color w:val="000000" w:themeColor="text1"/>
        </w:rPr>
      </w:pPr>
    </w:p>
    <w:sectPr w:rsidR="000661B4" w:rsidRPr="001F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049E4"/>
    <w:multiLevelType w:val="multilevel"/>
    <w:tmpl w:val="4238DF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Ցուցանիշ 2․%4"/>
      <w:lvlJc w:val="left"/>
      <w:pPr>
        <w:ind w:left="1440" w:hanging="360"/>
      </w:pPr>
      <w:rPr>
        <w:rFonts w:ascii="Arial" w:hAnsi="Arial" w:hint="default"/>
        <w:b w:val="0"/>
        <w:i w:val="0"/>
        <w:color w:val="000066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E2641C6"/>
    <w:multiLevelType w:val="multilevel"/>
    <w:tmpl w:val="DC7E68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Ցուցանիշ 1․%3"/>
      <w:lvlJc w:val="left"/>
      <w:pPr>
        <w:ind w:left="1080" w:hanging="360"/>
      </w:pPr>
      <w:rPr>
        <w:rFonts w:ascii="Arial" w:hAnsi="Arial" w:hint="default"/>
        <w:b w:val="0"/>
        <w:i w:val="0"/>
        <w:color w:val="000066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AD957B9"/>
    <w:multiLevelType w:val="multilevel"/>
    <w:tmpl w:val="9C0A9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560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3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08" w:hanging="2160"/>
      </w:pPr>
      <w:rPr>
        <w:rFonts w:hint="default"/>
      </w:rPr>
    </w:lvl>
  </w:abstractNum>
  <w:abstractNum w:abstractNumId="3">
    <w:nsid w:val="3DEB1133"/>
    <w:multiLevelType w:val="multilevel"/>
    <w:tmpl w:val="D5C8093E"/>
    <w:lvl w:ilvl="0">
      <w:start w:val="1"/>
      <w:numFmt w:val="decimal"/>
      <w:lvlText w:val="Ցուցանիշ 3․%1"/>
      <w:lvlJc w:val="left"/>
      <w:pPr>
        <w:ind w:left="2070" w:hanging="360"/>
      </w:pPr>
      <w:rPr>
        <w:rFonts w:ascii="Arial" w:hAnsi="Arial" w:hint="default"/>
        <w:b w:val="0"/>
        <w:i w:val="0"/>
        <w:color w:val="000066"/>
        <w:sz w:val="20"/>
      </w:rPr>
    </w:lvl>
    <w:lvl w:ilvl="1">
      <w:start w:val="1"/>
      <w:numFmt w:val="lowerLetter"/>
      <w:lvlText w:val="%2."/>
      <w:lvlJc w:val="left"/>
      <w:pPr>
        <w:ind w:left="2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30" w:hanging="180"/>
      </w:pPr>
      <w:rPr>
        <w:rFonts w:hint="default"/>
      </w:rPr>
    </w:lvl>
  </w:abstractNum>
  <w:abstractNum w:abstractNumId="4">
    <w:nsid w:val="51BE36F5"/>
    <w:multiLevelType w:val="hybridMultilevel"/>
    <w:tmpl w:val="1C36A0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4C0020"/>
    <w:multiLevelType w:val="multilevel"/>
    <w:tmpl w:val="FEB89EDC"/>
    <w:lvl w:ilvl="0">
      <w:start w:val="1"/>
      <w:numFmt w:val="decimal"/>
      <w:lvlText w:val="Ցուցանիշ 4․%1"/>
      <w:lvlJc w:val="left"/>
      <w:pPr>
        <w:ind w:left="720" w:hanging="360"/>
      </w:pPr>
      <w:rPr>
        <w:rFonts w:ascii="Arial" w:hAnsi="Arial" w:hint="default"/>
        <w:b w:val="0"/>
        <w:i w:val="0"/>
        <w:color w:val="000066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A752A3A"/>
    <w:multiLevelType w:val="hybridMultilevel"/>
    <w:tmpl w:val="3E7A22DE"/>
    <w:lvl w:ilvl="0" w:tplc="04090011">
      <w:start w:val="1"/>
      <w:numFmt w:val="decimal"/>
      <w:lvlText w:val="%1)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7">
    <w:nsid w:val="7ADB785A"/>
    <w:multiLevelType w:val="hybridMultilevel"/>
    <w:tmpl w:val="041620AA"/>
    <w:lvl w:ilvl="0" w:tplc="312E2ED8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58"/>
    <w:rsid w:val="000661B4"/>
    <w:rsid w:val="001F1137"/>
    <w:rsid w:val="00BB4EEF"/>
    <w:rsid w:val="00C4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87F939-E6BD-4C6D-AFC1-5E451C5F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1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rsid w:val="001F113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5">
    <w:name w:val="Emphasis"/>
    <w:basedOn w:val="a0"/>
    <w:qFormat/>
    <w:rsid w:val="001F1137"/>
    <w:rPr>
      <w:i/>
      <w:iCs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1F1137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6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,3"/>
    <w:basedOn w:val="a"/>
    <w:link w:val="a7"/>
    <w:uiPriority w:val="34"/>
    <w:qFormat/>
    <w:rsid w:val="001F1137"/>
    <w:pPr>
      <w:ind w:left="720"/>
      <w:contextualSpacing/>
    </w:pPr>
  </w:style>
  <w:style w:type="character" w:customStyle="1" w:styleId="a7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6"/>
    <w:uiPriority w:val="34"/>
    <w:locked/>
    <w:rsid w:val="001F11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1710</Words>
  <Characters>9752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2022-03-29T15:36:00Z</dcterms:created>
  <dcterms:modified xsi:type="dcterms:W3CDTF">2022-03-29T15:36:00Z</dcterms:modified>
</cp:coreProperties>
</file>