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1C315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1C315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1C315A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494285">
        <w:rPr>
          <w:rFonts w:ascii="GHEA Grapalat" w:hAnsi="GHEA Grapalat" w:cs="GHEA Grapalat"/>
          <w:sz w:val="24"/>
          <w:lang w:val="en-AU"/>
        </w:rPr>
        <w:t>HH LMTH-GHAPDzB-20/23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1C315A">
      <w:pPr>
        <w:widowControl w:val="0"/>
        <w:ind w:firstLine="567"/>
        <w:jc w:val="both"/>
        <w:rPr>
          <w:rFonts w:ascii="GHEA Grapalat" w:hAnsi="GHEA Grapalat"/>
          <w:sz w:val="20"/>
        </w:rPr>
      </w:pPr>
    </w:p>
    <w:p w:rsidR="005067FE" w:rsidRPr="00EF3DAA" w:rsidRDefault="00B52BAD" w:rsidP="001C315A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4A469C">
        <w:rPr>
          <w:rFonts w:ascii="GHEA Grapalat" w:hAnsi="GHEA Grapalat"/>
          <w:sz w:val="20"/>
        </w:rPr>
        <w:t>Таширская община муниципалитет Лорийской области</w:t>
      </w:r>
      <w:r w:rsidR="005067FE" w:rsidRPr="004A469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</w:t>
      </w:r>
      <w:r w:rsidR="005067FE" w:rsidRPr="00EF3DAA">
        <w:rPr>
          <w:rFonts w:ascii="GHEA Grapalat" w:hAnsi="GHEA Grapalat"/>
          <w:sz w:val="20"/>
        </w:rPr>
        <w:t>процедуры закупки по</w:t>
      </w:r>
      <w:r w:rsidR="008F5957" w:rsidRPr="00EF3DAA">
        <w:rPr>
          <w:rFonts w:ascii="GHEA Grapalat" w:hAnsi="GHEA Grapalat"/>
          <w:sz w:val="20"/>
        </w:rPr>
        <w:t>д кодом</w:t>
      </w:r>
      <w:r w:rsidR="005067FE" w:rsidRPr="00EF3DAA">
        <w:rPr>
          <w:rFonts w:ascii="GHEA Grapalat" w:hAnsi="GHEA Grapalat"/>
          <w:sz w:val="20"/>
        </w:rPr>
        <w:t xml:space="preserve"> </w:t>
      </w:r>
      <w:r w:rsidRPr="00EF3DAA">
        <w:rPr>
          <w:rFonts w:ascii="GHEA Grapalat" w:hAnsi="GHEA Grapalat"/>
          <w:color w:val="000000"/>
          <w:sz w:val="20"/>
          <w:lang w:val="es-ES"/>
        </w:rPr>
        <w:t>«</w:t>
      </w:r>
      <w:r w:rsidR="00494285">
        <w:rPr>
          <w:rFonts w:ascii="GHEA Grapalat" w:hAnsi="GHEA Grapalat" w:cs="GHEA Grapalat"/>
          <w:sz w:val="20"/>
          <w:lang w:val="en-AU"/>
        </w:rPr>
        <w:t>HH LMTH-GHAPDzB-20/23</w:t>
      </w:r>
      <w:r w:rsidRPr="00EF3DAA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EF3DAA">
        <w:rPr>
          <w:rFonts w:ascii="GHEA Grapalat" w:hAnsi="GHEA Grapalat"/>
          <w:sz w:val="20"/>
        </w:rPr>
        <w:t>,</w:t>
      </w:r>
      <w:r w:rsidRPr="00EF3DAA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EF3DAA">
        <w:rPr>
          <w:rFonts w:ascii="GHEA Grapalat" w:hAnsi="GHEA Grapalat"/>
          <w:sz w:val="20"/>
        </w:rPr>
        <w:t xml:space="preserve">организованной с целью </w:t>
      </w:r>
      <w:r w:rsidR="001C315A" w:rsidRPr="001C315A">
        <w:rPr>
          <w:rFonts w:ascii="GHEA Grapalat" w:hAnsi="GHEA Grapalat" w:cs="Courier New"/>
          <w:color w:val="000000"/>
          <w:sz w:val="20"/>
          <w:szCs w:val="24"/>
        </w:rPr>
        <w:t>покупка</w:t>
      </w:r>
      <w:r w:rsidR="001C315A" w:rsidRPr="001C315A">
        <w:rPr>
          <w:rFonts w:ascii="GHEA Grapalat" w:hAnsi="GHEA Grapalat"/>
          <w:sz w:val="20"/>
        </w:rPr>
        <w:t xml:space="preserve"> </w:t>
      </w:r>
      <w:r w:rsidR="001C315A" w:rsidRPr="001C315A">
        <w:rPr>
          <w:rFonts w:ascii="GHEA Grapalat" w:hAnsi="GHEA Grapalat"/>
          <w:sz w:val="20"/>
          <w:szCs w:val="24"/>
        </w:rPr>
        <w:t>деревья и цветы</w:t>
      </w:r>
      <w:r w:rsidR="00FF57BB" w:rsidRPr="001C315A">
        <w:rPr>
          <w:rFonts w:ascii="GHEA Grapalat" w:hAnsi="GHEA Grapalat"/>
          <w:sz w:val="16"/>
        </w:rPr>
        <w:t xml:space="preserve"> </w:t>
      </w:r>
      <w:r w:rsidR="00FF57BB" w:rsidRPr="00EF3DAA">
        <w:rPr>
          <w:rFonts w:ascii="GHEA Grapalat" w:hAnsi="GHEA Grapalat"/>
          <w:sz w:val="20"/>
        </w:rPr>
        <w:t>для своих нужд:</w:t>
      </w:r>
    </w:p>
    <w:p w:rsidR="00AB253E" w:rsidRPr="004A469C" w:rsidRDefault="00F94003" w:rsidP="001C315A">
      <w:pPr>
        <w:widowControl w:val="0"/>
        <w:ind w:firstLine="567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Решением</w:t>
      </w:r>
      <w:r>
        <w:rPr>
          <w:rFonts w:ascii="Courier New" w:hAnsi="Courier New" w:cs="Courier New"/>
          <w:sz w:val="20"/>
        </w:rPr>
        <w:t> </w:t>
      </w:r>
      <w:r w:rsidR="00ED4558" w:rsidRPr="00EF3DAA">
        <w:rPr>
          <w:rFonts w:ascii="GHEA Grapalat" w:hAnsi="GHEA Grapalat"/>
          <w:sz w:val="20"/>
        </w:rPr>
        <w:t>Оценочной</w:t>
      </w:r>
      <w:r>
        <w:rPr>
          <w:rFonts w:ascii="Courier New" w:hAnsi="Courier New" w:cs="Courier New"/>
          <w:sz w:val="20"/>
        </w:rPr>
        <w:t> </w:t>
      </w:r>
      <w:r w:rsidR="00ED4558" w:rsidRPr="00EF3DAA">
        <w:rPr>
          <w:rFonts w:ascii="GHEA Grapalat" w:hAnsi="GHEA Grapalat"/>
          <w:sz w:val="20"/>
        </w:rPr>
        <w:t>комиссии</w:t>
      </w:r>
      <w:r>
        <w:rPr>
          <w:rFonts w:ascii="Courier New" w:hAnsi="Courier New" w:cs="Courier New"/>
          <w:sz w:val="20"/>
        </w:rPr>
        <w:t> </w:t>
      </w:r>
      <w:r w:rsidR="00BC2A5A" w:rsidRPr="00EF3DAA">
        <w:rPr>
          <w:rFonts w:ascii="GHEA Grapalat" w:hAnsi="GHEA Grapalat"/>
          <w:sz w:val="20"/>
        </w:rPr>
        <w:t>№</w:t>
      </w:r>
      <w:r>
        <w:rPr>
          <w:rFonts w:ascii="Courier New" w:hAnsi="Courier New" w:cs="Courier New"/>
          <w:sz w:val="20"/>
        </w:rPr>
        <w:t> </w:t>
      </w:r>
      <w:r w:rsidR="00EF3DAA" w:rsidRPr="00EF3DAA">
        <w:rPr>
          <w:rFonts w:ascii="GHEA Grapalat" w:hAnsi="GHEA Grapalat"/>
          <w:sz w:val="20"/>
          <w:lang w:val="en-US"/>
        </w:rPr>
        <w:t>6</w:t>
      </w:r>
      <w:r>
        <w:rPr>
          <w:rFonts w:ascii="Courier New" w:hAnsi="Courier New" w:cs="Courier New"/>
          <w:sz w:val="20"/>
        </w:rPr>
        <w:t> </w:t>
      </w:r>
      <w:r w:rsidR="00A4453F" w:rsidRPr="00EF3DAA">
        <w:rPr>
          <w:rFonts w:ascii="GHEA Grapalat" w:hAnsi="GHEA Grapalat"/>
          <w:sz w:val="20"/>
        </w:rPr>
        <w:t>от</w:t>
      </w:r>
      <w:r>
        <w:rPr>
          <w:rFonts w:ascii="Courier New" w:hAnsi="Courier New" w:cs="Courier New"/>
          <w:sz w:val="20"/>
        </w:rPr>
        <w:t> </w:t>
      </w:r>
      <w:r w:rsidR="001C315A">
        <w:rPr>
          <w:rFonts w:ascii="GHEA Grapalat" w:hAnsi="GHEA Grapalat"/>
          <w:sz w:val="20"/>
          <w:lang w:val="en-US"/>
        </w:rPr>
        <w:t>20</w:t>
      </w:r>
      <w:r>
        <w:rPr>
          <w:rFonts w:ascii="Courier New" w:hAnsi="Courier New" w:cs="Courier New"/>
          <w:sz w:val="20"/>
        </w:rPr>
        <w:t> </w:t>
      </w:r>
      <w:r w:rsidR="001C315A">
        <w:rPr>
          <w:rFonts w:ascii="GHEA Grapalat" w:hAnsi="GHEA Grapalat"/>
          <w:sz w:val="20"/>
          <w:lang w:val="en-US"/>
        </w:rPr>
        <w:t>марта</w:t>
      </w:r>
      <w:r>
        <w:rPr>
          <w:rFonts w:ascii="Courier New" w:hAnsi="Courier New" w:cs="Courier New"/>
          <w:sz w:val="20"/>
        </w:rPr>
        <w:t> </w:t>
      </w:r>
      <w:r w:rsidR="00A4453F" w:rsidRPr="00EF3DAA">
        <w:rPr>
          <w:rFonts w:ascii="GHEA Grapalat" w:hAnsi="GHEA Grapalat"/>
          <w:sz w:val="20"/>
        </w:rPr>
        <w:t>20</w:t>
      </w:r>
      <w:r w:rsidR="00C17512" w:rsidRPr="00EF3DAA">
        <w:rPr>
          <w:rFonts w:ascii="GHEA Grapalat" w:hAnsi="GHEA Grapalat"/>
          <w:sz w:val="20"/>
        </w:rPr>
        <w:t>20</w:t>
      </w:r>
      <w:r>
        <w:rPr>
          <w:rFonts w:ascii="Courier New" w:hAnsi="Courier New" w:cs="Courier New"/>
          <w:sz w:val="20"/>
        </w:rPr>
        <w:t> </w:t>
      </w:r>
      <w:r w:rsidR="00A4453F" w:rsidRPr="00EF3DAA">
        <w:rPr>
          <w:rFonts w:ascii="GHEA Grapalat" w:hAnsi="GHEA Grapalat"/>
          <w:sz w:val="20"/>
        </w:rPr>
        <w:t>года</w:t>
      </w:r>
      <w:r>
        <w:rPr>
          <w:rFonts w:ascii="Courier New" w:hAnsi="Courier New" w:cs="Courier New"/>
          <w:sz w:val="20"/>
        </w:rPr>
        <w:t> </w:t>
      </w:r>
      <w:r w:rsidR="00ED4558" w:rsidRPr="00EF3DAA">
        <w:rPr>
          <w:rFonts w:ascii="GHEA Grapalat" w:hAnsi="GHEA Grapalat"/>
          <w:sz w:val="20"/>
        </w:rPr>
        <w:t>утверждены результаты оценки соответствия</w:t>
      </w:r>
      <w:r w:rsidR="00ED4558" w:rsidRPr="004A469C">
        <w:rPr>
          <w:rFonts w:ascii="GHEA Grapalat" w:hAnsi="GHEA Grapalat"/>
          <w:sz w:val="20"/>
        </w:rPr>
        <w:t xml:space="preserve">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 w:rsidRPr="00184325">
        <w:rPr>
          <w:rFonts w:ascii="GHEA Grapalat" w:hAnsi="GHEA Grapalat"/>
          <w:sz w:val="20"/>
        </w:rPr>
        <w:t>1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1C315A" w:rsidRDefault="001C315A" w:rsidP="001C315A">
      <w:pPr>
        <w:pStyle w:val="20"/>
        <w:widowControl w:val="0"/>
        <w:ind w:firstLine="0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1109C0">
        <w:rPr>
          <w:rFonts w:ascii="GHEA Grapalat" w:hAnsi="GHEA Grapalat"/>
          <w:szCs w:val="24"/>
        </w:rPr>
        <w:t>Семена газона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33"/>
        <w:gridCol w:w="2123"/>
        <w:gridCol w:w="2363"/>
        <w:gridCol w:w="1750"/>
      </w:tblGrid>
      <w:tr w:rsidR="001C315A" w:rsidRPr="00184325" w:rsidTr="004D4727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15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0"/>
        <w:gridCol w:w="3124"/>
        <w:gridCol w:w="2003"/>
        <w:gridCol w:w="2816"/>
      </w:tblGrid>
      <w:tr w:rsidR="001C315A" w:rsidRPr="00184325" w:rsidTr="004D4727">
        <w:trPr>
          <w:trHeight w:val="626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Отобранный участник /для отобранного 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265.0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288.0</w:t>
            </w:r>
          </w:p>
        </w:tc>
      </w:tr>
      <w:tr w:rsidR="001C315A" w:rsidRPr="00184325" w:rsidTr="004D4727">
        <w:trPr>
          <w:trHeight w:val="89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1C315A" w:rsidRPr="005E140C" w:rsidRDefault="001C315A" w:rsidP="004D472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</w:t>
            </w:r>
            <w:r w:rsidR="004D4727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259.0</w:t>
            </w:r>
          </w:p>
        </w:tc>
      </w:tr>
      <w:tr w:rsidR="001C315A" w:rsidRPr="00184325" w:rsidTr="004D4727">
        <w:trPr>
          <w:trHeight w:val="239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300.0</w:t>
            </w: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5E140C" w:rsidRDefault="001C315A" w:rsidP="001C315A">
      <w:pPr>
        <w:pStyle w:val="20"/>
        <w:ind w:right="-7" w:firstLine="0"/>
        <w:rPr>
          <w:rFonts w:ascii="GHEA Grapalat" w:hAnsi="GHEA Grapalat"/>
          <w:vertAlign w:val="subscript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hyperlink r:id="rId7" w:history="1">
        <w:r w:rsidRPr="001109C0">
          <w:rPr>
            <w:rFonts w:ascii="GHEA Grapalat" w:hAnsi="GHEA Grapalat"/>
            <w:szCs w:val="24"/>
          </w:rPr>
          <w:t>Цветочная рассада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323"/>
        <w:gridCol w:w="1925"/>
        <w:gridCol w:w="2363"/>
        <w:gridCol w:w="1709"/>
      </w:tblGrid>
      <w:tr w:rsidR="001C315A" w:rsidRPr="00184325" w:rsidTr="004D4727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1C315A" w:rsidRPr="00184325" w:rsidTr="004D4727">
        <w:trPr>
          <w:trHeight w:val="335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20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3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11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3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3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«СЭДЖ»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33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 xml:space="preserve">X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33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«ЭС ЭНД Э»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2"/>
        <w:gridCol w:w="2954"/>
        <w:gridCol w:w="2003"/>
        <w:gridCol w:w="2816"/>
      </w:tblGrid>
      <w:tr w:rsidR="001C315A" w:rsidRPr="00184325" w:rsidTr="004D4727">
        <w:trPr>
          <w:trHeight w:val="626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Отобранный участник /для отобранного 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3135.0</w:t>
            </w:r>
          </w:p>
        </w:tc>
      </w:tr>
      <w:tr w:rsidR="001C315A" w:rsidRPr="00184325" w:rsidTr="004D4727">
        <w:trPr>
          <w:trHeight w:val="23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2871.0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2904.0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«СЭДЖ»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3795.0</w:t>
            </w:r>
          </w:p>
        </w:tc>
      </w:tr>
      <w:tr w:rsidR="001C315A" w:rsidRPr="00184325" w:rsidTr="004D4727">
        <w:trPr>
          <w:trHeight w:val="122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2937.0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«ЭС ЭНД Э»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4317.5</w:t>
            </w:r>
          </w:p>
        </w:tc>
      </w:tr>
    </w:tbl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1C315A" w:rsidRDefault="001C315A" w:rsidP="001C315A">
      <w:pPr>
        <w:pStyle w:val="20"/>
        <w:widowControl w:val="0"/>
        <w:ind w:firstLine="0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1109C0">
        <w:rPr>
          <w:rFonts w:ascii="GHEA Grapalat" w:hAnsi="GHEA Grapalat"/>
          <w:szCs w:val="24"/>
        </w:rPr>
        <w:t>Кустовые розы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984"/>
        <w:gridCol w:w="1925"/>
        <w:gridCol w:w="2363"/>
        <w:gridCol w:w="1842"/>
      </w:tblGrid>
      <w:tr w:rsidR="001C315A" w:rsidRPr="00184325" w:rsidTr="004D4727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38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255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27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 xml:space="preserve">X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12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298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«ЭС ЭНД Э»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2"/>
        <w:gridCol w:w="2954"/>
        <w:gridCol w:w="2003"/>
        <w:gridCol w:w="2816"/>
      </w:tblGrid>
      <w:tr w:rsidR="001C315A" w:rsidRPr="00184325" w:rsidTr="004D4727">
        <w:trPr>
          <w:trHeight w:val="626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Отобранный участник /для отобранного 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390.0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440.0</w:t>
            </w:r>
          </w:p>
        </w:tc>
      </w:tr>
      <w:tr w:rsidR="001C315A" w:rsidRPr="00184325" w:rsidTr="004D4727">
        <w:trPr>
          <w:trHeight w:val="9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318.0</w:t>
            </w:r>
          </w:p>
        </w:tc>
      </w:tr>
      <w:tr w:rsidR="001C315A" w:rsidRPr="00184325" w:rsidTr="004D4727">
        <w:trPr>
          <w:trHeight w:val="116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360.0</w:t>
            </w:r>
          </w:p>
        </w:tc>
      </w:tr>
      <w:tr w:rsidR="001C315A" w:rsidRPr="00184325" w:rsidTr="004D4727">
        <w:trPr>
          <w:trHeight w:val="12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600.0</w:t>
            </w:r>
          </w:p>
        </w:tc>
      </w:tr>
      <w:tr w:rsidR="001C315A" w:rsidRPr="00184325" w:rsidTr="004D4727">
        <w:trPr>
          <w:trHeight w:val="124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«ЭС ЭНД Э»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3333330.0</w:t>
            </w:r>
          </w:p>
        </w:tc>
      </w:tr>
    </w:tbl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5E140C" w:rsidRDefault="001C315A" w:rsidP="001C315A">
      <w:pPr>
        <w:pStyle w:val="20"/>
        <w:ind w:right="-7" w:firstLine="0"/>
        <w:rPr>
          <w:rFonts w:ascii="Sylfaen" w:hAnsi="Sylfaen"/>
          <w:vertAlign w:val="subscript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1109C0">
        <w:rPr>
          <w:rFonts w:ascii="GHEA Grapalat" w:hAnsi="GHEA Grapalat"/>
          <w:szCs w:val="24"/>
        </w:rPr>
        <w:t>Елки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923"/>
        <w:gridCol w:w="2032"/>
        <w:gridCol w:w="2363"/>
        <w:gridCol w:w="1983"/>
      </w:tblGrid>
      <w:tr w:rsidR="001C315A" w:rsidRPr="00184325" w:rsidTr="004D4727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1C315A" w:rsidRPr="00184325" w:rsidTr="004D4727">
        <w:trPr>
          <w:trHeight w:val="278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28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3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21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18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«СЭДЖ» ООО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 xml:space="preserve">X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292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3119"/>
        <w:gridCol w:w="2003"/>
        <w:gridCol w:w="2816"/>
      </w:tblGrid>
      <w:tr w:rsidR="001C315A" w:rsidRPr="00184325" w:rsidTr="004D4727">
        <w:trPr>
          <w:trHeight w:val="70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Отобранный участник /для отобранного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F007B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F007BA">
              <w:rPr>
                <w:rFonts w:ascii="GHEA Grapalat" w:hAnsi="GHEA Grapalat" w:cs="Arial"/>
                <w:b/>
                <w:color w:val="000000"/>
                <w:sz w:val="20"/>
              </w:rPr>
              <w:t>237.5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Тигран Саргсян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550.0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240.0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450.0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«СЭДЖ»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650.0</w:t>
            </w:r>
          </w:p>
        </w:tc>
      </w:tr>
      <w:tr w:rsidR="001C315A" w:rsidRPr="00184325" w:rsidTr="004D4727">
        <w:trPr>
          <w:trHeight w:val="149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350.0</w:t>
            </w:r>
          </w:p>
        </w:tc>
      </w:tr>
    </w:tbl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5E140C" w:rsidRDefault="001C315A" w:rsidP="001C315A">
      <w:pPr>
        <w:pStyle w:val="20"/>
        <w:ind w:right="-7" w:firstLine="0"/>
        <w:rPr>
          <w:rFonts w:ascii="Sylfaen" w:hAnsi="Sylfaen"/>
          <w:vertAlign w:val="subscript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1109C0">
        <w:rPr>
          <w:rFonts w:ascii="GHEA Grapalat" w:hAnsi="GHEA Grapalat"/>
          <w:szCs w:val="24"/>
        </w:rPr>
        <w:t>Ясень</w:t>
      </w:r>
    </w:p>
    <w:tbl>
      <w:tblPr>
        <w:tblW w:w="10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993"/>
        <w:gridCol w:w="2304"/>
        <w:gridCol w:w="2363"/>
        <w:gridCol w:w="1842"/>
      </w:tblGrid>
      <w:tr w:rsidR="001C315A" w:rsidRPr="00184325" w:rsidTr="004D4727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93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2"/>
        <w:gridCol w:w="2954"/>
        <w:gridCol w:w="2003"/>
        <w:gridCol w:w="2816"/>
      </w:tblGrid>
      <w:tr w:rsidR="001C315A" w:rsidRPr="00184325" w:rsidTr="004D4727">
        <w:trPr>
          <w:trHeight w:val="626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Отобранный участник /для отобранного 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1C315A" w:rsidRPr="00184325" w:rsidTr="004D4727">
        <w:trPr>
          <w:trHeight w:val="278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F007B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F007BA">
              <w:rPr>
                <w:rFonts w:ascii="GHEA Grapalat" w:hAnsi="GHEA Grapalat" w:cs="Arial"/>
                <w:b/>
                <w:color w:val="000000"/>
                <w:sz w:val="20"/>
              </w:rPr>
              <w:t>169.5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810.0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5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1950.0</w:t>
            </w:r>
          </w:p>
        </w:tc>
      </w:tr>
    </w:tbl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8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5E140C" w:rsidRDefault="001C315A" w:rsidP="001C315A">
      <w:pPr>
        <w:pStyle w:val="20"/>
        <w:ind w:right="-7" w:firstLine="0"/>
        <w:rPr>
          <w:rFonts w:ascii="Sylfaen" w:hAnsi="Sylfaen"/>
          <w:vertAlign w:val="subscript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1109C0">
        <w:rPr>
          <w:rFonts w:ascii="GHEA Grapalat" w:hAnsi="GHEA Grapalat"/>
          <w:szCs w:val="24"/>
        </w:rPr>
        <w:t>Рябина</w:t>
      </w:r>
    </w:p>
    <w:tbl>
      <w:tblPr>
        <w:tblW w:w="10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128"/>
        <w:gridCol w:w="2304"/>
        <w:gridCol w:w="2363"/>
        <w:gridCol w:w="1709"/>
      </w:tblGrid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1C315A" w:rsidRPr="00184325" w:rsidTr="004D4727">
        <w:trPr>
          <w:trHeight w:val="283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30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2"/>
        <w:gridCol w:w="3019"/>
        <w:gridCol w:w="2003"/>
        <w:gridCol w:w="2816"/>
      </w:tblGrid>
      <w:tr w:rsidR="001C315A" w:rsidRPr="00184325" w:rsidTr="004D4727">
        <w:trPr>
          <w:trHeight w:val="626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Отобранный участник /для отобранного 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1C315A" w:rsidRPr="00184325" w:rsidTr="004D4727">
        <w:trPr>
          <w:trHeight w:val="70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F007B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F007BA">
              <w:rPr>
                <w:rFonts w:ascii="GHEA Grapalat" w:hAnsi="GHEA Grapalat" w:cs="Arial"/>
                <w:b/>
                <w:color w:val="000000"/>
                <w:sz w:val="20"/>
              </w:rPr>
              <w:t>270.0</w:t>
            </w:r>
          </w:p>
        </w:tc>
      </w:tr>
      <w:tr w:rsidR="001C315A" w:rsidRPr="00184325" w:rsidTr="004D4727">
        <w:trPr>
          <w:trHeight w:val="133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«ДЖИДЖИ НАТУРАЛС»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274.5</w:t>
            </w:r>
          </w:p>
        </w:tc>
      </w:tr>
      <w:tr w:rsidR="001C315A" w:rsidRPr="00184325" w:rsidTr="004D4727">
        <w:trPr>
          <w:trHeight w:val="156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И/П Карен Саакян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1050.0</w:t>
            </w:r>
          </w:p>
        </w:tc>
      </w:tr>
      <w:tr w:rsidR="001C315A" w:rsidRPr="00184325" w:rsidTr="004D4727">
        <w:trPr>
          <w:trHeight w:val="159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1C315A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«Артемис»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C315A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2100.0</w:t>
            </w: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9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5E140C" w:rsidRDefault="001C315A" w:rsidP="001C315A">
      <w:pPr>
        <w:pStyle w:val="20"/>
        <w:ind w:right="-7" w:firstLine="0"/>
        <w:rPr>
          <w:rFonts w:ascii="Sylfaen" w:hAnsi="Sylfaen"/>
          <w:vertAlign w:val="subscript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1109C0">
        <w:rPr>
          <w:rFonts w:ascii="GHEA Grapalat" w:hAnsi="GHEA Grapalat"/>
          <w:szCs w:val="24"/>
        </w:rPr>
        <w:t>Береза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644"/>
        <w:gridCol w:w="2304"/>
        <w:gridCol w:w="2363"/>
        <w:gridCol w:w="1709"/>
      </w:tblGrid>
      <w:tr w:rsidR="001C315A" w:rsidRPr="00184325" w:rsidTr="004D4727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1C315A" w:rsidRPr="00184325" w:rsidTr="004D4727">
        <w:trPr>
          <w:trHeight w:val="24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8"/>
        <w:gridCol w:w="2003"/>
        <w:gridCol w:w="2816"/>
      </w:tblGrid>
      <w:tr w:rsidR="001C315A" w:rsidRPr="00184325" w:rsidTr="002D27F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Отобранный участник /для отобранного 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1C315A" w:rsidRPr="00184325" w:rsidTr="00F94003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1C315A" w:rsidRPr="005E140C" w:rsidRDefault="001C315A" w:rsidP="001C315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«Арташес Мец»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135.0</w:t>
            </w:r>
          </w:p>
        </w:tc>
      </w:tr>
    </w:tbl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Default="001C315A" w:rsidP="001C315A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Default="00ED4558" w:rsidP="001C315A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4A469C" w:rsidRPr="00EF3DAA" w:rsidRDefault="004A469C" w:rsidP="001C315A">
      <w:pPr>
        <w:widowControl w:val="0"/>
        <w:ind w:firstLine="567"/>
        <w:jc w:val="both"/>
        <w:rPr>
          <w:rFonts w:ascii="GHEA Grapalat" w:hAnsi="GHEA Grapalat" w:cs="Arial Armenian"/>
          <w:color w:val="000000"/>
          <w:lang w:val="en-US" w:eastAsia="en-US"/>
        </w:rPr>
      </w:pPr>
      <w:r w:rsidRPr="003C104F">
        <w:rPr>
          <w:rFonts w:ascii="GHEA Grapalat" w:hAnsi="GHEA Grapalat" w:cs="Arial Armenian"/>
          <w:color w:val="000000"/>
          <w:lang w:val="es-ES" w:eastAsia="en-US"/>
        </w:rPr>
        <w:t>В соответствии со статьей 10 (</w:t>
      </w:r>
      <w:r w:rsidR="00D6218F">
        <w:rPr>
          <w:rFonts w:ascii="GHEA Grapalat" w:hAnsi="GHEA Grapalat" w:cs="Arial Armenian"/>
          <w:color w:val="000000"/>
          <w:lang w:val="es-ES" w:eastAsia="en-US"/>
        </w:rPr>
        <w:t>3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) </w:t>
      </w:r>
      <w:r>
        <w:rPr>
          <w:rFonts w:ascii="GHEA Grapalat" w:hAnsi="GHEA Grapalat" w:cs="Arial Armenian"/>
          <w:color w:val="000000"/>
          <w:lang w:eastAsia="en-US"/>
        </w:rPr>
        <w:t>з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акона РА </w:t>
      </w:r>
      <w:r>
        <w:rPr>
          <w:rFonts w:ascii="GHEA Grapalat" w:hAnsi="GHEA Grapalat" w:cs="Arial Armenian"/>
          <w:color w:val="000000"/>
          <w:lang w:val="es-ES" w:eastAsia="en-US"/>
        </w:rPr>
        <w:t>«</w:t>
      </w:r>
      <w:r>
        <w:rPr>
          <w:rFonts w:ascii="GHEA Grapalat" w:hAnsi="GHEA Grapalat" w:cs="Arial Armenian"/>
          <w:color w:val="000000"/>
          <w:lang w:eastAsia="en-US"/>
        </w:rPr>
        <w:t>О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закупках</w:t>
      </w:r>
      <w:r>
        <w:rPr>
          <w:rFonts w:ascii="GHEA Grapalat" w:hAnsi="GHEA Grapalat" w:cs="Arial Armenian"/>
          <w:color w:val="000000"/>
          <w:lang w:val="en-US" w:eastAsia="en-US"/>
        </w:rPr>
        <w:t>»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срок бездействия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срок бездействия установить пять календарных дней /</w:t>
      </w:r>
      <w:r w:rsidR="00494285">
        <w:rPr>
          <w:rFonts w:ascii="GHEA Grapalat" w:hAnsi="GHEA Grapalat" w:cs="Arial Armenian"/>
          <w:color w:val="000000"/>
          <w:lang w:val="es-ES" w:eastAsia="en-US"/>
        </w:rPr>
        <w:t>24.03.2020-28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.03.2020/</w:t>
      </w:r>
      <w:r>
        <w:rPr>
          <w:rFonts w:ascii="GHEA Grapalat" w:hAnsi="GHEA Grapalat" w:cs="Arial Armenian"/>
          <w:color w:val="000000"/>
          <w:lang w:val="es-ES" w:eastAsia="en-US"/>
        </w:rPr>
        <w:t xml:space="preserve">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 xml:space="preserve">после окончания срока </w:t>
      </w:r>
      <w:r w:rsidRPr="00EF3DAA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бездействия представить предложение о заключении договора </w:t>
      </w:r>
      <w:r w:rsidR="00494285" w:rsidRPr="00665734">
        <w:rPr>
          <w:rFonts w:ascii="GHEA Grapalat" w:hAnsi="GHEA Grapalat" w:cs="Sylfaen"/>
          <w:sz w:val="22"/>
          <w:szCs w:val="22"/>
          <w:lang w:val="en-US"/>
        </w:rPr>
        <w:t xml:space="preserve">«ДЖИДЖИ НАТУРАЛС» ООО и </w:t>
      </w:r>
      <w:r w:rsidR="00494285">
        <w:rPr>
          <w:rFonts w:ascii="GHEA Grapalat" w:hAnsi="GHEA Grapalat" w:cs="Sylfaen"/>
          <w:sz w:val="22"/>
          <w:szCs w:val="22"/>
          <w:lang w:val="en-US"/>
        </w:rPr>
        <w:t>«</w:t>
      </w:r>
      <w:r w:rsidR="00494285" w:rsidRPr="00665734">
        <w:rPr>
          <w:rFonts w:ascii="GHEA Grapalat" w:hAnsi="GHEA Grapalat" w:cs="Sylfaen"/>
          <w:sz w:val="22"/>
          <w:szCs w:val="22"/>
          <w:lang w:val="en-US"/>
        </w:rPr>
        <w:t>Арташес Мец» ООО.</w:t>
      </w:r>
      <w:r w:rsidR="00EF3DAA" w:rsidRPr="00EF3DAA">
        <w:rPr>
          <w:rFonts w:ascii="GHEA Grapalat" w:hAnsi="GHEA Grapalat"/>
          <w:szCs w:val="24"/>
          <w:lang w:val="en-US"/>
        </w:rPr>
        <w:t>.</w:t>
      </w:r>
    </w:p>
    <w:p w:rsidR="00B1706B" w:rsidRPr="00B52BAD" w:rsidRDefault="00E747E7" w:rsidP="001C315A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B52BAD">
        <w:rPr>
          <w:rFonts w:ascii="GHEA Grapalat" w:hAnsi="GHEA Grapalat"/>
          <w:szCs w:val="24"/>
        </w:rPr>
        <w:t>Севада Саргсяан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494285">
        <w:rPr>
          <w:rFonts w:ascii="GHEA Grapalat" w:hAnsi="GHEA Grapalat" w:cs="GHEA Grapalat"/>
          <w:lang w:val="en-AU"/>
        </w:rPr>
        <w:t>HH LMTH-GHAPDzB-20/23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1C315A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1C315A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  <w:lang w:val="en-US"/>
        </w:rPr>
        <w:t>sevadanor89@gmail.com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1C315A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8"/>
      <w:footerReference w:type="default" r:id="rId9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69" w:rsidRDefault="00914869">
      <w:r>
        <w:separator/>
      </w:r>
    </w:p>
  </w:endnote>
  <w:endnote w:type="continuationSeparator" w:id="1">
    <w:p w:rsidR="00914869" w:rsidRDefault="0091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3309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033095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4D4727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69" w:rsidRDefault="00914869">
      <w:r>
        <w:separator/>
      </w:r>
    </w:p>
  </w:footnote>
  <w:footnote w:type="continuationSeparator" w:id="1">
    <w:p w:rsidR="00914869" w:rsidRDefault="00914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3095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315A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285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727"/>
    <w:rsid w:val="004D4E6E"/>
    <w:rsid w:val="004D50F9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4869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0D8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4003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meps.am/ppcm/private/tenders/delivery-planning?tid=8cd9caf1-3126-4e30-af47-faf91273cd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31</cp:revision>
  <cp:lastPrinted>2012-06-13T06:43:00Z</cp:lastPrinted>
  <dcterms:created xsi:type="dcterms:W3CDTF">2018-08-08T07:12:00Z</dcterms:created>
  <dcterms:modified xsi:type="dcterms:W3CDTF">2020-03-23T13:34:00Z</dcterms:modified>
</cp:coreProperties>
</file>