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F" w:rsidRPr="0014181D" w:rsidRDefault="00CA505B" w:rsidP="00A80FCC">
      <w:pPr>
        <w:spacing w:line="240" w:lineRule="auto"/>
        <w:jc w:val="center"/>
        <w:rPr>
          <w:rFonts w:cs="Sylfaen"/>
          <w:b/>
          <w:i/>
          <w:sz w:val="28"/>
          <w:szCs w:val="28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</w:p>
    <w:p w:rsidR="001F5C28" w:rsidRPr="0014181D" w:rsidRDefault="003543CF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  <w:proofErr w:type="spellStart"/>
      <w:r w:rsidRPr="0014181D">
        <w:rPr>
          <w:rFonts w:cs="Sylfaen"/>
          <w:b/>
          <w:i/>
          <w:sz w:val="24"/>
          <w:szCs w:val="24"/>
          <w:lang w:val="ru-RU"/>
        </w:rPr>
        <w:t>Համայնք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71DEF" w:rsidRPr="0014181D">
        <w:rPr>
          <w:b/>
          <w:i/>
          <w:sz w:val="24"/>
          <w:szCs w:val="24"/>
          <w:lang w:val="ru-RU"/>
        </w:rPr>
        <w:t>Տաշիր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b/>
          <w:i/>
          <w:sz w:val="24"/>
          <w:szCs w:val="24"/>
          <w:lang w:val="ru-RU"/>
        </w:rPr>
        <w:t>(</w:t>
      </w:r>
      <w:r w:rsidR="009A062F" w:rsidRPr="0014181D">
        <w:rPr>
          <w:rFonts w:cs="Sylfaen"/>
          <w:b/>
          <w:i/>
          <w:sz w:val="24"/>
          <w:szCs w:val="24"/>
          <w:lang w:val="hy-AM"/>
        </w:rPr>
        <w:t>20</w:t>
      </w:r>
      <w:r w:rsidR="009A062F" w:rsidRPr="0014181D">
        <w:rPr>
          <w:rFonts w:cs="Sylfaen"/>
          <w:b/>
          <w:i/>
          <w:sz w:val="24"/>
          <w:szCs w:val="24"/>
          <w:lang w:val="ru-RU"/>
        </w:rPr>
        <w:t>2</w:t>
      </w:r>
      <w:r w:rsidR="00FE5E29">
        <w:rPr>
          <w:rFonts w:cs="Sylfaen"/>
          <w:b/>
          <w:i/>
          <w:sz w:val="24"/>
          <w:szCs w:val="24"/>
          <w:lang w:val="ru-RU"/>
        </w:rPr>
        <w:t>1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թ</w:t>
      </w:r>
      <w:r w:rsidR="00001721" w:rsidRPr="0014181D">
        <w:rPr>
          <w:rFonts w:cs="Sylfaen"/>
          <w:b/>
          <w:i/>
          <w:sz w:val="24"/>
          <w:szCs w:val="24"/>
          <w:lang w:val="ru-RU"/>
        </w:rPr>
        <w:t>.</w:t>
      </w:r>
      <w:r w:rsidR="00E64DBA">
        <w:rPr>
          <w:rFonts w:cs="Sylfaen"/>
          <w:b/>
          <w:i/>
          <w:sz w:val="24"/>
          <w:szCs w:val="24"/>
          <w:lang w:val="ru-RU"/>
        </w:rPr>
        <w:t>2-</w:t>
      </w:r>
      <w:proofErr w:type="gramStart"/>
      <w:r w:rsidR="00E64DBA">
        <w:rPr>
          <w:rFonts w:cs="Sylfaen"/>
          <w:b/>
          <w:i/>
          <w:sz w:val="24"/>
          <w:szCs w:val="24"/>
          <w:lang w:val="ru-RU"/>
        </w:rPr>
        <w:t xml:space="preserve">րդ 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7C302C" w:rsidRPr="0014181D">
        <w:rPr>
          <w:rFonts w:cs="Sylfaen"/>
          <w:b/>
          <w:i/>
          <w:sz w:val="24"/>
          <w:szCs w:val="24"/>
          <w:lang w:val="ru-RU"/>
        </w:rPr>
        <w:t>եռամսյա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կ</w:t>
      </w:r>
      <w:proofErr w:type="spellEnd"/>
      <w:proofErr w:type="gramEnd"/>
      <w:r w:rsidR="001F5C28" w:rsidRPr="0014181D">
        <w:rPr>
          <w:b/>
          <w:i/>
          <w:sz w:val="24"/>
          <w:szCs w:val="24"/>
          <w:lang w:val="ru-RU"/>
        </w:rPr>
        <w:t>)</w:t>
      </w:r>
    </w:p>
    <w:p w:rsidR="00001721" w:rsidRPr="0014181D" w:rsidRDefault="00001721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1.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b/>
          <w:sz w:val="24"/>
          <w:szCs w:val="24"/>
          <w:lang w:val="ru-RU"/>
        </w:rPr>
        <w:t>12</w:t>
      </w:r>
      <w:r w:rsidR="00F4187C" w:rsidRPr="0014181D">
        <w:rPr>
          <w:b/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2.</w:t>
      </w:r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Համայնքի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ղեկավարի</w:t>
      </w:r>
      <w:proofErr w:type="spellEnd"/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="00C4739D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C4739D" w:rsidRPr="0014181D">
        <w:rPr>
          <w:rFonts w:cs="Sylfaen"/>
          <w:b/>
          <w:i/>
          <w:sz w:val="24"/>
          <w:szCs w:val="24"/>
          <w:lang w:val="ru-RU"/>
        </w:rPr>
        <w:t>հ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րավիրված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FE5E29">
        <w:rPr>
          <w:sz w:val="24"/>
          <w:szCs w:val="24"/>
          <w:lang w:val="ru-RU"/>
        </w:rPr>
        <w:t>3</w:t>
      </w:r>
      <w:r w:rsidR="00766F77" w:rsidRPr="0014181D">
        <w:rPr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3.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Համայնքի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D172FC" w:rsidRPr="0014181D">
        <w:rPr>
          <w:rFonts w:cs="Sylfaen"/>
          <w:b/>
          <w:i/>
          <w:sz w:val="24"/>
          <w:szCs w:val="24"/>
          <w:lang w:val="ru-RU"/>
        </w:rPr>
        <w:t>քանակ</w:t>
      </w:r>
      <w:proofErr w:type="spellEnd"/>
      <w:r w:rsidR="00D172FC" w:rsidRPr="0014181D">
        <w:rPr>
          <w:rFonts w:cs="Sylfaen"/>
          <w:b/>
          <w:i/>
          <w:sz w:val="24"/>
          <w:szCs w:val="24"/>
          <w:lang w:val="ru-RU"/>
        </w:rPr>
        <w:t>`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gramStart"/>
      <w:r w:rsidR="00E64DBA">
        <w:rPr>
          <w:rFonts w:cs="Sylfaen"/>
          <w:b/>
          <w:i/>
          <w:sz w:val="24"/>
          <w:szCs w:val="24"/>
          <w:lang w:val="ru-RU"/>
        </w:rPr>
        <w:t>12</w:t>
      </w:r>
      <w:r w:rsidR="00D172FC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sz w:val="24"/>
          <w:szCs w:val="24"/>
          <w:lang w:val="ru-RU"/>
        </w:rPr>
        <w:t>:</w:t>
      </w:r>
      <w:proofErr w:type="gramEnd"/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4.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sz w:val="24"/>
          <w:szCs w:val="24"/>
          <w:lang w:val="ru-RU"/>
        </w:rPr>
        <w:t>՝</w:t>
      </w:r>
      <w:r w:rsidR="00382F68" w:rsidRPr="0014181D">
        <w:rPr>
          <w:rFonts w:ascii="Calibri" w:hAnsi="Calibri" w:cs="Calibri"/>
          <w:sz w:val="24"/>
          <w:szCs w:val="24"/>
          <w:lang w:val="ru-RU"/>
        </w:rPr>
        <w:t> </w:t>
      </w:r>
      <w:proofErr w:type="gramStart"/>
      <w:r w:rsidR="00E64DBA">
        <w:rPr>
          <w:rFonts w:ascii="Calibri" w:hAnsi="Calibri" w:cs="Calibri"/>
          <w:sz w:val="24"/>
          <w:szCs w:val="24"/>
          <w:lang w:val="ru-RU"/>
        </w:rPr>
        <w:t>9</w:t>
      </w:r>
      <w:r w:rsidR="00D842F8" w:rsidRPr="0014181D">
        <w:rPr>
          <w:b/>
          <w:sz w:val="24"/>
          <w:szCs w:val="24"/>
          <w:lang w:val="hy-AM"/>
        </w:rPr>
        <w:t>,</w:t>
      </w:r>
      <w:r w:rsidR="00CA505B" w:rsidRPr="0014181D">
        <w:rPr>
          <w:b/>
          <w:sz w:val="24"/>
          <w:szCs w:val="24"/>
          <w:lang w:val="hy-AM"/>
        </w:rPr>
        <w:t xml:space="preserve"> </w:t>
      </w:r>
      <w:r w:rsidR="00766F77" w:rsidRPr="0014181D">
        <w:rPr>
          <w:b/>
          <w:sz w:val="24"/>
          <w:szCs w:val="24"/>
          <w:lang w:val="hy-AM"/>
        </w:rPr>
        <w:br/>
      </w:r>
      <w:r w:rsidR="00E43B64" w:rsidRPr="0014181D">
        <w:rPr>
          <w:b/>
          <w:sz w:val="24"/>
          <w:szCs w:val="24"/>
          <w:lang w:val="ru-RU"/>
        </w:rPr>
        <w:t xml:space="preserve"> </w:t>
      </w:r>
      <w:r w:rsidRPr="0014181D">
        <w:rPr>
          <w:rFonts w:cs="Sylfaen"/>
          <w:b/>
          <w:i/>
          <w:sz w:val="24"/>
          <w:szCs w:val="24"/>
          <w:lang w:val="ru-RU"/>
        </w:rPr>
        <w:t>5.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Ավագանու</w:t>
      </w:r>
      <w:proofErr w:type="gram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b/>
          <w:i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CA505B" w:rsidRPr="0014181D">
        <w:rPr>
          <w:rFonts w:cs="Sylfaen"/>
          <w:sz w:val="24"/>
          <w:szCs w:val="24"/>
          <w:lang w:val="ru-RU"/>
        </w:rPr>
        <w:t xml:space="preserve"> </w:t>
      </w:r>
      <w:r w:rsidR="00E64DBA">
        <w:rPr>
          <w:rFonts w:cs="Sylfaen"/>
          <w:sz w:val="24"/>
          <w:szCs w:val="24"/>
          <w:lang w:val="ru-RU"/>
        </w:rPr>
        <w:t>4</w:t>
      </w:r>
      <w:r w:rsidR="001F5C28" w:rsidRPr="0014181D">
        <w:rPr>
          <w:sz w:val="24"/>
          <w:szCs w:val="24"/>
          <w:lang w:val="ru-RU"/>
        </w:rPr>
        <w:t>:</w:t>
      </w:r>
    </w:p>
    <w:p w:rsidR="000922EB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sz w:val="24"/>
          <w:szCs w:val="24"/>
          <w:lang w:val="ru-RU"/>
        </w:rPr>
        <w:t>6.</w:t>
      </w:r>
      <w:r w:rsidR="001F5C28" w:rsidRPr="0014181D">
        <w:rPr>
          <w:rFonts w:cs="Sylfaen"/>
          <w:b/>
          <w:sz w:val="24"/>
          <w:szCs w:val="24"/>
          <w:lang w:val="ru-RU"/>
        </w:rPr>
        <w:t>Ավագանու</w:t>
      </w:r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="00CA505B" w:rsidRPr="0014181D">
        <w:rPr>
          <w:b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14181D">
        <w:rPr>
          <w:rFonts w:cs="Sylfaen"/>
          <w:b/>
          <w:sz w:val="24"/>
          <w:szCs w:val="24"/>
          <w:lang w:val="ru-RU"/>
        </w:rPr>
        <w:t>՝</w:t>
      </w:r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Pr="0014181D">
        <w:rPr>
          <w:rFonts w:cs="Sylfaen"/>
          <w:sz w:val="24"/>
          <w:szCs w:val="24"/>
        </w:rPr>
        <w:t>թվով</w:t>
      </w:r>
      <w:proofErr w:type="spellEnd"/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r w:rsidR="00F425E2" w:rsidRPr="0014181D">
        <w:rPr>
          <w:rFonts w:cs="Sylfaen"/>
          <w:b/>
          <w:sz w:val="24"/>
          <w:szCs w:val="24"/>
          <w:lang w:val="ru-RU"/>
        </w:rPr>
        <w:t>3</w:t>
      </w:r>
      <w:r w:rsidR="001F5C28" w:rsidRPr="0014181D">
        <w:rPr>
          <w:sz w:val="24"/>
          <w:szCs w:val="24"/>
          <w:lang w:val="ru-RU"/>
        </w:rPr>
        <w:t>:</w:t>
      </w:r>
    </w:p>
    <w:p w:rsidR="000B4AF5" w:rsidRPr="0014181D" w:rsidRDefault="00CA505B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 xml:space="preserve"> </w:t>
      </w:r>
      <w:r w:rsidR="000B4AF5" w:rsidRPr="0014181D">
        <w:rPr>
          <w:sz w:val="24"/>
          <w:szCs w:val="24"/>
          <w:lang w:val="ru-RU"/>
        </w:rPr>
        <w:t>1</w:t>
      </w:r>
      <w:r w:rsidR="00F425E2" w:rsidRPr="0014181D">
        <w:rPr>
          <w:sz w:val="24"/>
          <w:szCs w:val="24"/>
          <w:lang w:val="ru-RU"/>
        </w:rPr>
        <w:t>)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կրթության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մշակույթի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երիտասարդության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հետ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տարվող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աշխատանքների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առողջապահության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սոցիալական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պաշտպանության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ֆիզիկական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կուլտուրայի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սպորտի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հարցերի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մշտական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հանձնաժողով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որը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զբաղվում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է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կրթության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մշակույթի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երիտասարդության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սպորտի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առողջապահության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մայրություն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մանկություն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սոցիալական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ապահովության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հաշմանդամության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հիմնահարցերի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աշխատանքի</w:t>
      </w:r>
      <w:proofErr w:type="spellEnd"/>
      <w:r w:rsidR="00F425E2" w:rsidRPr="0014181D">
        <w:rPr>
          <w:sz w:val="24"/>
          <w:szCs w:val="24"/>
          <w:lang w:val="ru-RU"/>
        </w:rPr>
        <w:t>,</w:t>
      </w:r>
      <w:r w:rsidRPr="0014181D">
        <w:rPr>
          <w:sz w:val="24"/>
          <w:szCs w:val="24"/>
          <w:lang w:val="ru-RU"/>
        </w:rPr>
        <w:t xml:space="preserve"> </w:t>
      </w:r>
      <w:proofErr w:type="spellStart"/>
      <w:r w:rsidR="00F425E2" w:rsidRPr="0014181D">
        <w:rPr>
          <w:sz w:val="24"/>
          <w:szCs w:val="24"/>
          <w:lang w:val="ru-RU"/>
        </w:rPr>
        <w:t>զբաղվածության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F425E2"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.</w:t>
      </w:r>
      <w:proofErr w:type="gramEnd"/>
      <w:r w:rsidRPr="0014181D">
        <w:rPr>
          <w:sz w:val="24"/>
          <w:szCs w:val="24"/>
          <w:lang w:val="ru-RU"/>
        </w:rPr>
        <w:t xml:space="preserve"> </w:t>
      </w:r>
    </w:p>
    <w:p w:rsidR="000B4AF5" w:rsidRPr="0014181D" w:rsidRDefault="00F425E2" w:rsidP="00B7333D">
      <w:pPr>
        <w:spacing w:line="240" w:lineRule="auto"/>
        <w:jc w:val="left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2)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ֆինանսավարկային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տնտեսական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hանձնաժողով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որը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զբաղվում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Համայնքի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բյուջեի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վարկերի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փոխառությունների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հարկերի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տուրքերի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վճարների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առևտրի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սպասարկման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գովազդի</w:t>
      </w:r>
      <w:proofErr w:type="spellEnd"/>
      <w:proofErr w:type="gramStart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,</w:t>
      </w:r>
      <w:proofErr w:type="gram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տրանսպորտի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ճանապարհաշինության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գույքի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կառավարման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>.</w:t>
      </w:r>
    </w:p>
    <w:p w:rsidR="00F425E2" w:rsidRPr="0014181D" w:rsidRDefault="00F425E2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3)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իրավական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քաղաքաշինության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հողօգտագործման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հարցերի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hանձնաժողով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որը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զբաղվում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ճարտարապետության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քաղաքաշինության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հողօգտագործման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բնապահպանության</w:t>
      </w:r>
      <w:proofErr w:type="spellEnd"/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բնակարանային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ֆոնդի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կոմունալ</w:t>
      </w:r>
      <w:proofErr w:type="spellEnd"/>
      <w:r w:rsidR="00CA505B" w:rsidRPr="0014181D">
        <w:rPr>
          <w:sz w:val="24"/>
          <w:szCs w:val="24"/>
          <w:lang w:val="ru-RU"/>
        </w:rPr>
        <w:t xml:space="preserve"> </w:t>
      </w:r>
      <w:proofErr w:type="spellStart"/>
      <w:r w:rsidRPr="0014181D">
        <w:rPr>
          <w:sz w:val="24"/>
          <w:szCs w:val="24"/>
          <w:lang w:val="ru-RU"/>
        </w:rPr>
        <w:t>տնտեսության</w:t>
      </w:r>
      <w:proofErr w:type="spellEnd"/>
      <w:r w:rsidR="00927203">
        <w:rPr>
          <w:sz w:val="24"/>
          <w:szCs w:val="24"/>
          <w:lang w:val="ru-RU"/>
        </w:rPr>
        <w:t> </w:t>
      </w:r>
      <w:proofErr w:type="spellStart"/>
      <w:r w:rsidRPr="0014181D">
        <w:rPr>
          <w:sz w:val="24"/>
          <w:szCs w:val="24"/>
          <w:lang w:val="ru-RU"/>
        </w:rPr>
        <w:t>հարցերով</w:t>
      </w:r>
      <w:proofErr w:type="spellEnd"/>
      <w:r w:rsidRPr="0014181D">
        <w:rPr>
          <w:sz w:val="24"/>
          <w:szCs w:val="24"/>
          <w:lang w:val="ru-RU"/>
        </w:rPr>
        <w:t>.</w:t>
      </w:r>
      <w:r w:rsidR="00927203">
        <w:rPr>
          <w:sz w:val="24"/>
          <w:szCs w:val="24"/>
          <w:lang w:val="ru-RU"/>
        </w:rPr>
        <w:br/>
      </w:r>
    </w:p>
    <w:p w:rsidR="00927203" w:rsidRDefault="007F2291" w:rsidP="00E43B64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7.</w:t>
      </w:r>
      <w:r w:rsidR="00CA505B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Սոցիալական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CA505B" w:rsidRPr="0014181D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14181D">
        <w:rPr>
          <w:sz w:val="24"/>
          <w:szCs w:val="24"/>
          <w:lang w:val="ru-RU"/>
        </w:rPr>
        <w:t>`</w:t>
      </w:r>
      <w:r w:rsidR="00CA505B" w:rsidRPr="0014181D">
        <w:rPr>
          <w:sz w:val="24"/>
          <w:szCs w:val="24"/>
          <w:lang w:val="ru-RU"/>
        </w:rPr>
        <w:t xml:space="preserve"> </w:t>
      </w:r>
      <w:r w:rsidR="0096756E">
        <w:rPr>
          <w:sz w:val="24"/>
          <w:szCs w:val="24"/>
          <w:lang w:val="ru-RU"/>
        </w:rPr>
        <w:t>66</w:t>
      </w:r>
      <w:r w:rsidR="003D1444">
        <w:rPr>
          <w:sz w:val="24"/>
          <w:szCs w:val="24"/>
          <w:lang w:val="ru-RU"/>
        </w:rPr>
        <w:t xml:space="preserve"> </w:t>
      </w:r>
      <w:r w:rsidR="00EA376A" w:rsidRPr="0014181D">
        <w:rPr>
          <w:sz w:val="24"/>
          <w:szCs w:val="24"/>
          <w:lang w:val="hy-AM"/>
        </w:rPr>
        <w:t xml:space="preserve">տնայց, որից՝ </w:t>
      </w:r>
    </w:p>
    <w:p w:rsidR="00927203" w:rsidRDefault="00EA376A" w:rsidP="0092720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 xml:space="preserve">Տաշիր՝ </w:t>
      </w:r>
      <w:r w:rsidR="0096756E" w:rsidRPr="00927203">
        <w:rPr>
          <w:sz w:val="24"/>
          <w:szCs w:val="24"/>
          <w:lang w:val="ru-RU"/>
        </w:rPr>
        <w:t>43</w:t>
      </w:r>
      <w:r w:rsidRPr="00927203">
        <w:rPr>
          <w:sz w:val="24"/>
          <w:szCs w:val="24"/>
          <w:lang w:val="hy-AM"/>
        </w:rPr>
        <w:t xml:space="preserve"> տնայց, </w:t>
      </w:r>
      <w:r w:rsidR="00FF5F31" w:rsidRPr="00927203">
        <w:rPr>
          <w:sz w:val="24"/>
          <w:szCs w:val="24"/>
          <w:lang w:val="hy-AM"/>
        </w:rPr>
        <w:t xml:space="preserve"> </w:t>
      </w:r>
    </w:p>
    <w:p w:rsidR="00927203" w:rsidRDefault="00FF5F31" w:rsidP="0092720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 xml:space="preserve">Մեդովկա՝ </w:t>
      </w:r>
      <w:r w:rsidR="0096756E" w:rsidRPr="00927203">
        <w:rPr>
          <w:sz w:val="24"/>
          <w:szCs w:val="24"/>
          <w:lang w:val="ru-RU"/>
        </w:rPr>
        <w:t>13</w:t>
      </w:r>
      <w:r w:rsidR="00E33ECB" w:rsidRPr="00927203">
        <w:rPr>
          <w:sz w:val="24"/>
          <w:szCs w:val="24"/>
          <w:lang w:val="ru-RU"/>
        </w:rPr>
        <w:t xml:space="preserve"> </w:t>
      </w:r>
      <w:r w:rsidRPr="00927203">
        <w:rPr>
          <w:sz w:val="24"/>
          <w:szCs w:val="24"/>
          <w:lang w:val="hy-AM"/>
        </w:rPr>
        <w:t xml:space="preserve">տնայց, </w:t>
      </w:r>
    </w:p>
    <w:p w:rsidR="00927203" w:rsidRPr="00927203" w:rsidRDefault="00823772" w:rsidP="0092720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hy-AM"/>
        </w:rPr>
      </w:pPr>
      <w:proofErr w:type="spellStart"/>
      <w:r w:rsidRPr="00927203">
        <w:rPr>
          <w:sz w:val="24"/>
          <w:szCs w:val="24"/>
        </w:rPr>
        <w:t>Նովոսելցովո</w:t>
      </w:r>
      <w:proofErr w:type="spellEnd"/>
      <w:r w:rsidRPr="00927203">
        <w:rPr>
          <w:sz w:val="24"/>
          <w:szCs w:val="24"/>
        </w:rPr>
        <w:t>՝</w:t>
      </w:r>
      <w:r w:rsidRPr="00927203">
        <w:rPr>
          <w:sz w:val="24"/>
          <w:szCs w:val="24"/>
          <w:lang w:val="ru-RU"/>
        </w:rPr>
        <w:t xml:space="preserve"> </w:t>
      </w:r>
      <w:r w:rsidR="00E33ECB" w:rsidRPr="00927203">
        <w:rPr>
          <w:sz w:val="24"/>
          <w:szCs w:val="24"/>
          <w:lang w:val="ru-RU"/>
        </w:rPr>
        <w:t>4</w:t>
      </w:r>
      <w:r w:rsidRPr="00927203">
        <w:rPr>
          <w:sz w:val="24"/>
          <w:szCs w:val="24"/>
          <w:lang w:val="ru-RU"/>
        </w:rPr>
        <w:t xml:space="preserve"> </w:t>
      </w:r>
      <w:proofErr w:type="spellStart"/>
      <w:r w:rsidRPr="00927203">
        <w:rPr>
          <w:sz w:val="24"/>
          <w:szCs w:val="24"/>
        </w:rPr>
        <w:t>տունայց</w:t>
      </w:r>
      <w:proofErr w:type="spellEnd"/>
      <w:r w:rsidRPr="00927203">
        <w:rPr>
          <w:sz w:val="24"/>
          <w:szCs w:val="24"/>
          <w:lang w:val="ru-RU"/>
        </w:rPr>
        <w:t xml:space="preserve">, </w:t>
      </w:r>
    </w:p>
    <w:p w:rsidR="003543CF" w:rsidRPr="00927203" w:rsidRDefault="00E33ECB" w:rsidP="00927203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hy-AM"/>
        </w:rPr>
      </w:pPr>
      <w:proofErr w:type="spellStart"/>
      <w:r w:rsidRPr="00927203">
        <w:rPr>
          <w:sz w:val="24"/>
          <w:szCs w:val="24"/>
          <w:lang w:val="ru-RU"/>
        </w:rPr>
        <w:t>Մեղվահովիտ</w:t>
      </w:r>
      <w:proofErr w:type="spellEnd"/>
      <w:r w:rsidR="00927203" w:rsidRPr="00927203">
        <w:rPr>
          <w:rFonts w:ascii="Calibri" w:hAnsi="Calibri"/>
          <w:sz w:val="24"/>
          <w:szCs w:val="24"/>
        </w:rPr>
        <w:t> </w:t>
      </w:r>
      <w:r w:rsidR="003D1444" w:rsidRPr="00927203">
        <w:rPr>
          <w:sz w:val="24"/>
          <w:szCs w:val="24"/>
          <w:lang w:val="ru-RU"/>
        </w:rPr>
        <w:t>6</w:t>
      </w:r>
      <w:r w:rsidR="00927203" w:rsidRPr="00927203">
        <w:rPr>
          <w:rFonts w:ascii="Calibri" w:hAnsi="Calibri"/>
          <w:sz w:val="24"/>
          <w:szCs w:val="24"/>
        </w:rPr>
        <w:t> </w:t>
      </w:r>
      <w:proofErr w:type="spellStart"/>
      <w:r w:rsidR="00823772" w:rsidRPr="00927203">
        <w:rPr>
          <w:sz w:val="24"/>
          <w:szCs w:val="24"/>
        </w:rPr>
        <w:t>տունայց</w:t>
      </w:r>
      <w:proofErr w:type="spellEnd"/>
      <w:r w:rsidR="00382F68" w:rsidRPr="00927203">
        <w:rPr>
          <w:sz w:val="24"/>
          <w:szCs w:val="24"/>
          <w:lang w:val="hy-AM"/>
        </w:rPr>
        <w:t>:</w:t>
      </w:r>
      <w:r w:rsidR="00927203" w:rsidRPr="00927203">
        <w:rPr>
          <w:sz w:val="24"/>
          <w:szCs w:val="24"/>
          <w:lang w:val="hy-AM"/>
        </w:rPr>
        <w:br/>
      </w:r>
    </w:p>
    <w:p w:rsidR="00AD164C" w:rsidRPr="00927203" w:rsidRDefault="007F2291" w:rsidP="00E43B64">
      <w:pPr>
        <w:spacing w:line="240" w:lineRule="auto"/>
        <w:ind w:firstLine="0"/>
        <w:jc w:val="both"/>
        <w:rPr>
          <w:b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8.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կրթության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E43B64" w:rsidRPr="0014181D">
        <w:rPr>
          <w:b/>
          <w:i/>
          <w:sz w:val="24"/>
          <w:szCs w:val="24"/>
          <w:lang w:val="hy-AM"/>
        </w:rPr>
        <w:t xml:space="preserve">      </w:t>
      </w:r>
      <w:r w:rsidR="001F5C28" w:rsidRPr="00927203">
        <w:rPr>
          <w:rFonts w:cs="Sylfaen"/>
          <w:b/>
          <w:i/>
          <w:sz w:val="24"/>
          <w:szCs w:val="24"/>
          <w:lang w:val="hy-AM"/>
        </w:rPr>
        <w:t>կատարված</w:t>
      </w:r>
      <w:r w:rsidR="00CA505B" w:rsidRPr="00927203">
        <w:rPr>
          <w:b/>
          <w:i/>
          <w:sz w:val="24"/>
          <w:szCs w:val="24"/>
          <w:lang w:val="hy-AM"/>
        </w:rPr>
        <w:t xml:space="preserve"> </w:t>
      </w:r>
      <w:r w:rsidR="001F5C28" w:rsidRPr="00927203">
        <w:rPr>
          <w:rFonts w:cs="Sylfaen"/>
          <w:b/>
          <w:i/>
          <w:sz w:val="24"/>
          <w:szCs w:val="24"/>
          <w:lang w:val="hy-AM"/>
        </w:rPr>
        <w:t>այցեր</w:t>
      </w:r>
      <w:r w:rsidRPr="00927203">
        <w:rPr>
          <w:b/>
          <w:i/>
          <w:sz w:val="24"/>
          <w:szCs w:val="24"/>
          <w:lang w:val="hy-AM"/>
        </w:rPr>
        <w:t>՝</w:t>
      </w:r>
      <w:r w:rsidR="00CA505B" w:rsidRPr="00927203">
        <w:rPr>
          <w:b/>
          <w:i/>
          <w:sz w:val="24"/>
          <w:szCs w:val="24"/>
          <w:lang w:val="hy-AM"/>
        </w:rPr>
        <w:t xml:space="preserve"> </w:t>
      </w:r>
    </w:p>
    <w:p w:rsidR="00927203" w:rsidRDefault="003F69B3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b/>
          <w:sz w:val="24"/>
          <w:szCs w:val="24"/>
          <w:lang w:val="hy-AM"/>
        </w:rPr>
        <w:t>Հաշվետու</w:t>
      </w:r>
      <w:r w:rsidR="00CA505B" w:rsidRPr="00927203">
        <w:rPr>
          <w:b/>
          <w:sz w:val="24"/>
          <w:szCs w:val="24"/>
          <w:lang w:val="hy-AM"/>
        </w:rPr>
        <w:t xml:space="preserve"> </w:t>
      </w:r>
      <w:r w:rsidRPr="00927203">
        <w:rPr>
          <w:b/>
          <w:sz w:val="24"/>
          <w:szCs w:val="24"/>
          <w:lang w:val="hy-AM"/>
        </w:rPr>
        <w:t>եռամսյակում</w:t>
      </w:r>
      <w:r w:rsidR="00403B3C" w:rsidRPr="00927203">
        <w:rPr>
          <w:sz w:val="24"/>
          <w:szCs w:val="24"/>
          <w:lang w:val="hy-AM"/>
        </w:rPr>
        <w:t xml:space="preserve">՝ </w:t>
      </w:r>
      <w:r w:rsidR="00C55DFC" w:rsidRPr="00927203">
        <w:rPr>
          <w:sz w:val="24"/>
          <w:szCs w:val="24"/>
          <w:lang w:val="hy-AM"/>
        </w:rPr>
        <w:t>«Տաշիրի</w:t>
      </w:r>
      <w:r w:rsidR="00CA505B" w:rsidRPr="00927203">
        <w:rPr>
          <w:sz w:val="24"/>
          <w:szCs w:val="24"/>
          <w:lang w:val="hy-AM"/>
        </w:rPr>
        <w:t xml:space="preserve"> </w:t>
      </w:r>
      <w:r w:rsidR="00C55DFC" w:rsidRPr="00927203">
        <w:rPr>
          <w:sz w:val="24"/>
          <w:szCs w:val="24"/>
          <w:lang w:val="hy-AM"/>
        </w:rPr>
        <w:t>մշակույթի</w:t>
      </w:r>
      <w:r w:rsidR="00CA505B" w:rsidRPr="00927203">
        <w:rPr>
          <w:sz w:val="24"/>
          <w:szCs w:val="24"/>
          <w:lang w:val="hy-AM"/>
        </w:rPr>
        <w:t xml:space="preserve"> </w:t>
      </w:r>
      <w:r w:rsidR="00C55DFC" w:rsidRPr="00927203">
        <w:rPr>
          <w:sz w:val="24"/>
          <w:szCs w:val="24"/>
          <w:lang w:val="hy-AM"/>
        </w:rPr>
        <w:t>կենտրոն»</w:t>
      </w:r>
      <w:r w:rsidR="00B7333D" w:rsidRPr="00927203">
        <w:rPr>
          <w:sz w:val="24"/>
          <w:szCs w:val="24"/>
          <w:lang w:val="hy-AM"/>
        </w:rPr>
        <w:t xml:space="preserve"> ՀՈԱԿ</w:t>
      </w:r>
      <w:r w:rsidR="00382F68" w:rsidRPr="00927203">
        <w:rPr>
          <w:sz w:val="24"/>
          <w:szCs w:val="24"/>
          <w:lang w:val="hy-AM"/>
        </w:rPr>
        <w:t xml:space="preserve">՝  </w:t>
      </w:r>
      <w:r w:rsidR="00874081" w:rsidRPr="00927203">
        <w:rPr>
          <w:sz w:val="24"/>
          <w:szCs w:val="24"/>
          <w:lang w:val="hy-AM"/>
        </w:rPr>
        <w:t>9</w:t>
      </w:r>
      <w:r w:rsidR="00382F68" w:rsidRPr="00927203">
        <w:rPr>
          <w:sz w:val="24"/>
          <w:szCs w:val="24"/>
          <w:lang w:val="hy-AM"/>
        </w:rPr>
        <w:t xml:space="preserve"> </w:t>
      </w:r>
      <w:r w:rsidR="00B7333D" w:rsidRPr="00927203">
        <w:rPr>
          <w:sz w:val="24"/>
          <w:szCs w:val="24"/>
          <w:lang w:val="hy-AM"/>
        </w:rPr>
        <w:t>այց,</w:t>
      </w:r>
      <w:r w:rsidR="00E43B64" w:rsidRPr="00927203">
        <w:rPr>
          <w:sz w:val="24"/>
          <w:szCs w:val="24"/>
          <w:lang w:val="hy-AM"/>
        </w:rPr>
        <w:t xml:space="preserve"> </w:t>
      </w:r>
    </w:p>
    <w:p w:rsidR="00927203" w:rsidRDefault="00E43B64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 xml:space="preserve">Տաշիրի մարզադպրոց՝ </w:t>
      </w:r>
      <w:r w:rsidR="00874081" w:rsidRPr="00927203">
        <w:rPr>
          <w:sz w:val="24"/>
          <w:szCs w:val="24"/>
          <w:lang w:val="hy-AM"/>
        </w:rPr>
        <w:t>26</w:t>
      </w:r>
      <w:r w:rsidRPr="00927203">
        <w:rPr>
          <w:sz w:val="24"/>
          <w:szCs w:val="24"/>
          <w:lang w:val="hy-AM"/>
        </w:rPr>
        <w:t xml:space="preserve"> այց, </w:t>
      </w:r>
    </w:p>
    <w:p w:rsidR="00927203" w:rsidRDefault="00B7333D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>Տաշիրի քաղաքային գրադարան</w:t>
      </w:r>
      <w:r w:rsidR="00E43B64" w:rsidRPr="00927203">
        <w:rPr>
          <w:sz w:val="24"/>
          <w:szCs w:val="24"/>
          <w:lang w:val="hy-AM"/>
        </w:rPr>
        <w:t xml:space="preserve">՝ </w:t>
      </w:r>
      <w:r w:rsidR="00CA505B" w:rsidRPr="00927203">
        <w:rPr>
          <w:sz w:val="24"/>
          <w:szCs w:val="24"/>
          <w:lang w:val="hy-AM"/>
        </w:rPr>
        <w:t xml:space="preserve"> </w:t>
      </w:r>
      <w:r w:rsidR="00874081" w:rsidRPr="00927203">
        <w:rPr>
          <w:sz w:val="24"/>
          <w:szCs w:val="24"/>
          <w:lang w:val="hy-AM"/>
        </w:rPr>
        <w:t>13</w:t>
      </w:r>
      <w:r w:rsidRPr="00927203">
        <w:rPr>
          <w:sz w:val="24"/>
          <w:szCs w:val="24"/>
          <w:lang w:val="hy-AM"/>
        </w:rPr>
        <w:t xml:space="preserve"> այց</w:t>
      </w:r>
      <w:r w:rsidR="00403B3C" w:rsidRPr="00927203">
        <w:rPr>
          <w:sz w:val="24"/>
          <w:szCs w:val="24"/>
          <w:lang w:val="hy-AM"/>
        </w:rPr>
        <w:t xml:space="preserve">, </w:t>
      </w:r>
    </w:p>
    <w:p w:rsidR="00927203" w:rsidRDefault="00403B3C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>«Ամալյա Կարապետյանի անվան համար 4 ՆՈՒՀ ՀՈԱԿ»՝</w:t>
      </w:r>
      <w:r w:rsidR="00823772" w:rsidRPr="00927203">
        <w:rPr>
          <w:sz w:val="24"/>
          <w:szCs w:val="24"/>
          <w:lang w:val="hy-AM"/>
        </w:rPr>
        <w:t xml:space="preserve"> </w:t>
      </w:r>
      <w:r w:rsidRPr="00927203">
        <w:rPr>
          <w:sz w:val="24"/>
          <w:szCs w:val="24"/>
          <w:lang w:val="hy-AM"/>
        </w:rPr>
        <w:t xml:space="preserve"> </w:t>
      </w:r>
      <w:r w:rsidR="00874081" w:rsidRPr="00927203">
        <w:rPr>
          <w:sz w:val="24"/>
          <w:szCs w:val="24"/>
          <w:lang w:val="hy-AM"/>
        </w:rPr>
        <w:t>8</w:t>
      </w:r>
      <w:r w:rsidRPr="00927203">
        <w:rPr>
          <w:sz w:val="24"/>
          <w:szCs w:val="24"/>
          <w:lang w:val="hy-AM"/>
        </w:rPr>
        <w:t xml:space="preserve"> այց</w:t>
      </w:r>
      <w:r w:rsidR="00823772" w:rsidRPr="00927203">
        <w:rPr>
          <w:sz w:val="24"/>
          <w:szCs w:val="24"/>
          <w:lang w:val="hy-AM"/>
        </w:rPr>
        <w:t xml:space="preserve">, </w:t>
      </w:r>
    </w:p>
    <w:p w:rsidR="00927203" w:rsidRDefault="00927203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 xml:space="preserve"> Համար 1 ՆՈՒՀ ՀՈԱԿ՝ 16 այց, </w:t>
      </w:r>
    </w:p>
    <w:p w:rsidR="00927203" w:rsidRDefault="00927203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 xml:space="preserve">Համար 3 ՆՈՒՀ ՀՈԱԿ՝ 6 այց, </w:t>
      </w:r>
    </w:p>
    <w:p w:rsidR="004D6DAF" w:rsidRPr="00927203" w:rsidRDefault="00823772" w:rsidP="00927203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  <w:lang w:val="hy-AM"/>
        </w:rPr>
      </w:pPr>
      <w:r w:rsidRPr="00927203">
        <w:rPr>
          <w:sz w:val="24"/>
          <w:szCs w:val="24"/>
          <w:lang w:val="hy-AM"/>
        </w:rPr>
        <w:t>«Արվեստի դպրոց» ՀՈԱԿ՝</w:t>
      </w:r>
      <w:r w:rsidR="00927203" w:rsidRPr="00927203">
        <w:rPr>
          <w:sz w:val="24"/>
          <w:szCs w:val="24"/>
          <w:lang w:val="hy-AM"/>
        </w:rPr>
        <w:t xml:space="preserve"> 29</w:t>
      </w:r>
      <w:r w:rsidRPr="00927203">
        <w:rPr>
          <w:sz w:val="24"/>
          <w:szCs w:val="24"/>
          <w:lang w:val="hy-AM"/>
        </w:rPr>
        <w:t xml:space="preserve"> այց </w:t>
      </w:r>
      <w:r w:rsidR="00403B3C" w:rsidRPr="00927203">
        <w:rPr>
          <w:sz w:val="24"/>
          <w:szCs w:val="24"/>
          <w:lang w:val="hy-AM"/>
        </w:rPr>
        <w:t>:</w:t>
      </w:r>
      <w:r w:rsidR="00927203" w:rsidRPr="00927203">
        <w:rPr>
          <w:sz w:val="24"/>
          <w:szCs w:val="24"/>
          <w:lang w:val="hy-AM"/>
        </w:rPr>
        <w:br/>
      </w:r>
    </w:p>
    <w:p w:rsidR="004934C3" w:rsidRPr="0014181D" w:rsidRDefault="007F2291" w:rsidP="004D6DAF">
      <w:pPr>
        <w:spacing w:line="240" w:lineRule="auto"/>
        <w:ind w:firstLine="0"/>
        <w:jc w:val="both"/>
        <w:rPr>
          <w:rFonts w:cs="Sylfaen"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9.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Դպրոցական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տարիքի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երեխաների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քանակը</w:t>
      </w:r>
      <w:r w:rsidR="001F5C28" w:rsidRPr="0014181D">
        <w:rPr>
          <w:b/>
          <w:i/>
          <w:color w:val="000000" w:themeColor="text1"/>
          <w:sz w:val="24"/>
          <w:szCs w:val="24"/>
          <w:lang w:val="hy-AM"/>
        </w:rPr>
        <w:t>,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որոնք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մնացել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պրոցեսից՝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</w:p>
    <w:p w:rsidR="00C01280" w:rsidRPr="0014181D" w:rsidRDefault="00917D22" w:rsidP="002B468E">
      <w:pPr>
        <w:spacing w:line="240" w:lineRule="auto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color w:val="000000" w:themeColor="text1"/>
          <w:sz w:val="24"/>
          <w:szCs w:val="24"/>
          <w:lang w:val="hy-AM"/>
        </w:rPr>
        <w:t>Հ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աշվետու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եռամսյակում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Տաշիր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պրոցեսից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մնացած</w:t>
      </w:r>
      <w:r w:rsidR="00024FC6">
        <w:rPr>
          <w:rFonts w:cs="Sylfaen"/>
          <w:color w:val="000000" w:themeColor="text1"/>
          <w:sz w:val="24"/>
          <w:szCs w:val="24"/>
          <w:lang w:val="hy-AM"/>
        </w:rPr>
        <w:t> 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երեխա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ներ</w:t>
      </w:r>
      <w:r w:rsidR="00024FC6" w:rsidRPr="00024FC6">
        <w:rPr>
          <w:rFonts w:ascii="Calibri" w:hAnsi="Calibri" w:cs="Sylfaen"/>
          <w:color w:val="000000" w:themeColor="text1"/>
          <w:sz w:val="24"/>
          <w:szCs w:val="24"/>
          <w:lang w:val="hy-AM"/>
        </w:rPr>
        <w:t> 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չկան</w:t>
      </w:r>
      <w:r w:rsidR="00AF3B4C" w:rsidRPr="0014181D">
        <w:rPr>
          <w:rFonts w:cs="Sylfaen"/>
          <w:color w:val="000000" w:themeColor="text1"/>
          <w:sz w:val="24"/>
          <w:szCs w:val="24"/>
          <w:lang w:val="hy-AM"/>
        </w:rPr>
        <w:t>:</w:t>
      </w:r>
      <w:r w:rsidR="00024FC6">
        <w:rPr>
          <w:rFonts w:cs="Sylfaen"/>
          <w:color w:val="000000" w:themeColor="text1"/>
          <w:sz w:val="24"/>
          <w:szCs w:val="24"/>
          <w:lang w:val="hy-AM"/>
        </w:rPr>
        <w:br/>
      </w:r>
    </w:p>
    <w:p w:rsidR="001F5C28" w:rsidRPr="0014181D" w:rsidRDefault="007F2291" w:rsidP="004D6DAF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lastRenderedPageBreak/>
        <w:t>10.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Հանրային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միջոցառումներ՝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</w:p>
    <w:p w:rsidR="00E33ECB" w:rsidRDefault="00E33ECB" w:rsidP="00E33ECB">
      <w:pPr>
        <w:spacing w:line="240" w:lineRule="auto"/>
        <w:jc w:val="left"/>
        <w:rPr>
          <w:rFonts w:cs="Sylfaen"/>
          <w:sz w:val="24"/>
          <w:szCs w:val="24"/>
          <w:lang w:val="hy-AM"/>
        </w:rPr>
      </w:pPr>
      <w:r w:rsidRPr="00E33ECB">
        <w:rPr>
          <w:b/>
          <w:color w:val="000000" w:themeColor="text1"/>
          <w:sz w:val="24"/>
          <w:szCs w:val="24"/>
          <w:lang w:val="hy-AM"/>
        </w:rPr>
        <w:t>Ապրիլ</w:t>
      </w:r>
      <w:r w:rsidR="00823772" w:rsidRPr="00823772">
        <w:rPr>
          <w:b/>
          <w:color w:val="000000" w:themeColor="text1"/>
          <w:sz w:val="24"/>
          <w:szCs w:val="24"/>
          <w:lang w:val="hy-AM"/>
        </w:rPr>
        <w:t> </w:t>
      </w:r>
      <w:r w:rsidR="00B02B94" w:rsidRPr="00B02B94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 w:rsidR="00001721" w:rsidRPr="0014181D">
        <w:rPr>
          <w:b/>
          <w:color w:val="000000" w:themeColor="text1"/>
          <w:sz w:val="24"/>
          <w:szCs w:val="24"/>
          <w:lang w:val="hy-AM"/>
        </w:rPr>
        <w:t>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  <w:r w:rsidR="00B02B94">
        <w:rPr>
          <w:color w:val="000000" w:themeColor="text1"/>
          <w:sz w:val="24"/>
          <w:szCs w:val="24"/>
          <w:lang w:val="hy-AM"/>
        </w:rPr>
        <w:br/>
      </w:r>
      <w:r w:rsidR="007142D4" w:rsidRPr="00E33ECB">
        <w:rPr>
          <w:b/>
          <w:color w:val="000000" w:themeColor="text1"/>
          <w:sz w:val="24"/>
          <w:szCs w:val="24"/>
          <w:lang w:val="hy-AM"/>
        </w:rPr>
        <w:t>«</w:t>
      </w:r>
      <w:r w:rsidR="00823772" w:rsidRPr="00E33ECB">
        <w:rPr>
          <w:b/>
          <w:color w:val="000000" w:themeColor="text1"/>
          <w:sz w:val="24"/>
          <w:szCs w:val="24"/>
          <w:lang w:val="hy-AM"/>
        </w:rPr>
        <w:t>Տաշիրի մշակույթի կենտրոն</w:t>
      </w:r>
      <w:r w:rsidR="007142D4" w:rsidRPr="00E33ECB">
        <w:rPr>
          <w:b/>
          <w:color w:val="000000" w:themeColor="text1"/>
          <w:sz w:val="24"/>
          <w:szCs w:val="24"/>
          <w:lang w:val="hy-AM"/>
        </w:rPr>
        <w:t>»</w:t>
      </w:r>
      <w:r w:rsidR="00823772" w:rsidRPr="00E33ECB">
        <w:rPr>
          <w:b/>
          <w:color w:val="000000" w:themeColor="text1"/>
          <w:sz w:val="24"/>
          <w:szCs w:val="24"/>
          <w:lang w:val="hy-AM"/>
        </w:rPr>
        <w:t xml:space="preserve"> ՀՈԱԿ՝</w:t>
      </w:r>
      <w:r w:rsidR="00823772" w:rsidRPr="00823772">
        <w:rPr>
          <w:color w:val="000000" w:themeColor="text1"/>
          <w:sz w:val="24"/>
          <w:szCs w:val="24"/>
          <w:lang w:val="hy-AM"/>
        </w:rPr>
        <w:t xml:space="preserve">  </w:t>
      </w:r>
      <w:r w:rsidRPr="00E33ECB">
        <w:rPr>
          <w:sz w:val="24"/>
          <w:szCs w:val="24"/>
          <w:lang w:val="hy-AM"/>
        </w:rPr>
        <w:t xml:space="preserve">« </w:t>
      </w:r>
      <w:r w:rsidRPr="00E33ECB">
        <w:rPr>
          <w:rFonts w:cs="Sylfaen"/>
          <w:sz w:val="24"/>
          <w:szCs w:val="24"/>
          <w:lang w:val="hy-AM"/>
        </w:rPr>
        <w:t>Մամ</w:t>
      </w:r>
      <w:r w:rsidRPr="00E33ECB">
        <w:rPr>
          <w:sz w:val="24"/>
          <w:szCs w:val="24"/>
          <w:lang w:val="hy-AM"/>
        </w:rPr>
        <w:t xml:space="preserve">. </w:t>
      </w:r>
      <w:r w:rsidRPr="00E33ECB">
        <w:rPr>
          <w:rFonts w:cs="Sylfaen"/>
          <w:sz w:val="24"/>
          <w:szCs w:val="24"/>
          <w:lang w:val="hy-AM"/>
        </w:rPr>
        <w:t>ես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սիրում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եմ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Քեզ</w:t>
      </w:r>
      <w:r w:rsidRPr="00E33ECB">
        <w:rPr>
          <w:sz w:val="24"/>
          <w:szCs w:val="24"/>
          <w:lang w:val="hy-AM"/>
        </w:rPr>
        <w:t xml:space="preserve">» </w:t>
      </w:r>
      <w:r w:rsidRPr="00E33ECB">
        <w:rPr>
          <w:rFonts w:cs="Sylfaen"/>
          <w:sz w:val="24"/>
          <w:szCs w:val="24"/>
          <w:lang w:val="hy-AM"/>
        </w:rPr>
        <w:t>խորագրով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միջոցառում</w:t>
      </w:r>
      <w:r w:rsidRPr="004E6D56">
        <w:rPr>
          <w:rFonts w:cs="Sylfaen"/>
          <w:sz w:val="24"/>
          <w:szCs w:val="24"/>
          <w:lang w:val="hy-AM"/>
        </w:rPr>
        <w:t>:</w:t>
      </w:r>
    </w:p>
    <w:p w:rsidR="00927203" w:rsidRPr="004E6D56" w:rsidRDefault="00927203" w:rsidP="00E33ECB">
      <w:pPr>
        <w:spacing w:line="240" w:lineRule="auto"/>
        <w:jc w:val="left"/>
        <w:rPr>
          <w:rFonts w:cs="Sylfaen"/>
          <w:sz w:val="24"/>
          <w:szCs w:val="24"/>
          <w:lang w:val="hy-AM"/>
        </w:rPr>
      </w:pPr>
      <w:bookmarkStart w:id="0" w:name="_GoBack"/>
      <w:bookmarkEnd w:id="0"/>
    </w:p>
    <w:p w:rsidR="00E33ECB" w:rsidRPr="00E33ECB" w:rsidRDefault="00E33ECB" w:rsidP="00E33ECB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E33ECB">
        <w:rPr>
          <w:rFonts w:cs="Sylfaen"/>
          <w:b/>
          <w:sz w:val="24"/>
          <w:szCs w:val="24"/>
          <w:lang w:val="hy-AM"/>
        </w:rPr>
        <w:t>Ամալյա</w:t>
      </w:r>
      <w:r w:rsidRPr="00E33ECB">
        <w:rPr>
          <w:b/>
          <w:sz w:val="24"/>
          <w:szCs w:val="24"/>
          <w:lang w:val="hy-AM"/>
        </w:rPr>
        <w:t xml:space="preserve"> </w:t>
      </w:r>
      <w:r w:rsidRPr="00E33ECB">
        <w:rPr>
          <w:rFonts w:cs="Sylfaen"/>
          <w:b/>
          <w:sz w:val="24"/>
          <w:szCs w:val="24"/>
          <w:lang w:val="hy-AM"/>
        </w:rPr>
        <w:t>Կարապետյանի</w:t>
      </w:r>
      <w:r w:rsidRPr="00E33ECB">
        <w:rPr>
          <w:b/>
          <w:sz w:val="24"/>
          <w:szCs w:val="24"/>
          <w:lang w:val="hy-AM"/>
        </w:rPr>
        <w:t xml:space="preserve"> </w:t>
      </w:r>
      <w:r w:rsidRPr="00E33ECB">
        <w:rPr>
          <w:rFonts w:cs="Sylfaen"/>
          <w:b/>
          <w:sz w:val="24"/>
          <w:szCs w:val="24"/>
          <w:lang w:val="hy-AM"/>
        </w:rPr>
        <w:t>համար</w:t>
      </w:r>
      <w:r w:rsidRPr="00E33ECB">
        <w:rPr>
          <w:b/>
          <w:sz w:val="24"/>
          <w:szCs w:val="24"/>
          <w:lang w:val="hy-AM"/>
        </w:rPr>
        <w:t xml:space="preserve"> 4 </w:t>
      </w:r>
      <w:r w:rsidRPr="00E33ECB">
        <w:rPr>
          <w:rFonts w:cs="Sylfaen"/>
          <w:b/>
          <w:sz w:val="24"/>
          <w:szCs w:val="24"/>
          <w:lang w:val="hy-AM"/>
        </w:rPr>
        <w:t>ՆՈՒՀ</w:t>
      </w:r>
      <w:r w:rsidRPr="00E33ECB">
        <w:rPr>
          <w:b/>
          <w:sz w:val="24"/>
          <w:szCs w:val="24"/>
          <w:lang w:val="hy-AM"/>
        </w:rPr>
        <w:t xml:space="preserve"> </w:t>
      </w:r>
      <w:r w:rsidRPr="00E33ECB">
        <w:rPr>
          <w:sz w:val="24"/>
          <w:szCs w:val="24"/>
          <w:lang w:val="hy-AM"/>
        </w:rPr>
        <w:t xml:space="preserve">-   </w:t>
      </w:r>
      <w:r w:rsidRPr="00E33ECB">
        <w:rPr>
          <w:rFonts w:cs="Sylfaen"/>
          <w:sz w:val="24"/>
          <w:szCs w:val="24"/>
          <w:lang w:val="hy-AM"/>
        </w:rPr>
        <w:t>Անգլերեն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լեզվի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բաց</w:t>
      </w:r>
      <w:r w:rsidRPr="00E33ECB">
        <w:rPr>
          <w:sz w:val="24"/>
          <w:szCs w:val="24"/>
          <w:lang w:val="hy-AM"/>
        </w:rPr>
        <w:t xml:space="preserve">  </w:t>
      </w:r>
      <w:r w:rsidRPr="00E33ECB">
        <w:rPr>
          <w:rFonts w:cs="Sylfaen"/>
          <w:sz w:val="24"/>
          <w:szCs w:val="24"/>
          <w:lang w:val="hy-AM"/>
        </w:rPr>
        <w:t>դաս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ավագ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խմբում</w:t>
      </w:r>
      <w:r w:rsidRPr="00E33ECB">
        <w:rPr>
          <w:sz w:val="24"/>
          <w:szCs w:val="24"/>
          <w:lang w:val="hy-AM"/>
        </w:rPr>
        <w:t>,</w:t>
      </w:r>
    </w:p>
    <w:p w:rsidR="00E33ECB" w:rsidRPr="00E33ECB" w:rsidRDefault="00E33ECB" w:rsidP="00E33ECB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E33ECB">
        <w:rPr>
          <w:rFonts w:cs="Sylfaen"/>
          <w:sz w:val="24"/>
          <w:szCs w:val="24"/>
          <w:lang w:val="hy-AM"/>
        </w:rPr>
        <w:t>Երկրի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օրվան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նվիրված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բաց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դաս</w:t>
      </w:r>
      <w:r w:rsidRPr="00E33ECB">
        <w:rPr>
          <w:sz w:val="24"/>
          <w:szCs w:val="24"/>
          <w:lang w:val="hy-AM"/>
        </w:rPr>
        <w:t xml:space="preserve"> /</w:t>
      </w:r>
      <w:r w:rsidRPr="00E33ECB">
        <w:rPr>
          <w:rFonts w:cs="Sylfaen"/>
          <w:sz w:val="24"/>
          <w:szCs w:val="24"/>
          <w:lang w:val="hy-AM"/>
        </w:rPr>
        <w:t>Շրջակա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միջավայր</w:t>
      </w:r>
      <w:r w:rsidRPr="00E33ECB">
        <w:rPr>
          <w:sz w:val="24"/>
          <w:szCs w:val="24"/>
          <w:lang w:val="hy-AM"/>
        </w:rPr>
        <w:t xml:space="preserve">, </w:t>
      </w:r>
      <w:r w:rsidRPr="00E33ECB">
        <w:rPr>
          <w:rFonts w:cs="Sylfaen"/>
          <w:sz w:val="24"/>
          <w:szCs w:val="24"/>
          <w:lang w:val="hy-AM"/>
        </w:rPr>
        <w:t>կրտսեր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խումբ</w:t>
      </w:r>
      <w:r w:rsidRPr="00E33ECB">
        <w:rPr>
          <w:sz w:val="24"/>
          <w:szCs w:val="24"/>
          <w:lang w:val="hy-AM"/>
        </w:rPr>
        <w:t xml:space="preserve">/, </w:t>
      </w:r>
      <w:r>
        <w:rPr>
          <w:sz w:val="24"/>
          <w:szCs w:val="24"/>
          <w:lang w:val="hy-AM"/>
        </w:rPr>
        <w:br/>
      </w:r>
      <w:r w:rsidRPr="00E33ECB">
        <w:rPr>
          <w:rFonts w:cs="Sylfaen"/>
          <w:sz w:val="24"/>
          <w:szCs w:val="24"/>
          <w:lang w:val="hy-AM"/>
        </w:rPr>
        <w:t>Այցելություն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Մեծ</w:t>
      </w:r>
      <w:r w:rsidRPr="00E33ECB">
        <w:rPr>
          <w:sz w:val="24"/>
          <w:szCs w:val="24"/>
          <w:lang w:val="hy-AM"/>
        </w:rPr>
        <w:t xml:space="preserve"> </w:t>
      </w:r>
      <w:r w:rsidRPr="00E33ECB">
        <w:rPr>
          <w:rFonts w:cs="Sylfaen"/>
          <w:sz w:val="24"/>
          <w:szCs w:val="24"/>
          <w:lang w:val="hy-AM"/>
        </w:rPr>
        <w:t>եղեռնի</w:t>
      </w:r>
      <w:r w:rsidRPr="00E33ECB">
        <w:rPr>
          <w:sz w:val="24"/>
          <w:szCs w:val="24"/>
          <w:lang w:val="hy-AM"/>
        </w:rPr>
        <w:t xml:space="preserve"> զոհերի </w:t>
      </w:r>
      <w:r w:rsidRPr="00E33ECB">
        <w:rPr>
          <w:rFonts w:cs="Sylfaen"/>
          <w:sz w:val="24"/>
          <w:szCs w:val="24"/>
          <w:lang w:val="hy-AM"/>
        </w:rPr>
        <w:t>հուշարձանին</w:t>
      </w:r>
      <w:r w:rsidR="00024FC6" w:rsidRPr="00024FC6">
        <w:rPr>
          <w:rFonts w:cs="Sylfaen"/>
          <w:sz w:val="24"/>
          <w:szCs w:val="24"/>
          <w:lang w:val="hy-AM"/>
        </w:rPr>
        <w:t>:</w:t>
      </w:r>
      <w:r w:rsidRPr="00E33ECB">
        <w:rPr>
          <w:sz w:val="24"/>
          <w:szCs w:val="24"/>
          <w:lang w:val="hy-AM"/>
        </w:rPr>
        <w:t xml:space="preserve"> </w:t>
      </w:r>
    </w:p>
    <w:p w:rsidR="00E33ECB" w:rsidRDefault="00E33ECB" w:rsidP="00E33ECB">
      <w:pPr>
        <w:jc w:val="left"/>
        <w:rPr>
          <w:rFonts w:ascii="Sylfaen" w:hAnsi="Sylfaen" w:cs="Sylfaen"/>
          <w:lang w:val="hy-AM"/>
        </w:rPr>
      </w:pPr>
    </w:p>
    <w:p w:rsidR="004E6D56" w:rsidRPr="00024FC6" w:rsidRDefault="00024FC6" w:rsidP="00024FC6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024FC6">
        <w:rPr>
          <w:b/>
          <w:color w:val="000000" w:themeColor="text1"/>
          <w:sz w:val="24"/>
          <w:szCs w:val="24"/>
          <w:lang w:val="hy-AM"/>
        </w:rPr>
        <w:t>Տաշիրի կենտրոնական գրադարան</w:t>
      </w:r>
      <w:r>
        <w:rPr>
          <w:color w:val="000000" w:themeColor="text1"/>
          <w:sz w:val="24"/>
          <w:szCs w:val="24"/>
          <w:lang w:val="hy-AM"/>
        </w:rPr>
        <w:t>՝</w:t>
      </w:r>
      <w:r w:rsidR="004E6D56">
        <w:rPr>
          <w:b/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Գրքային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ցուցահանդես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նվիրված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Սողոմոն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Թեյլերյանի</w:t>
      </w:r>
      <w:r w:rsidR="004E6D56" w:rsidRPr="004E6D56">
        <w:rPr>
          <w:sz w:val="24"/>
          <w:szCs w:val="24"/>
          <w:lang w:val="hy-AM"/>
        </w:rPr>
        <w:t xml:space="preserve"> 125 </w:t>
      </w:r>
      <w:r w:rsidR="004E6D56" w:rsidRPr="004E6D56">
        <w:rPr>
          <w:rFonts w:cs="Sylfaen"/>
          <w:sz w:val="24"/>
          <w:szCs w:val="24"/>
          <w:lang w:val="hy-AM"/>
        </w:rPr>
        <w:t>ամյակին</w:t>
      </w:r>
      <w:r w:rsidR="004E6D56" w:rsidRPr="004E6D56">
        <w:rPr>
          <w:sz w:val="24"/>
          <w:szCs w:val="24"/>
          <w:lang w:val="hy-AM"/>
        </w:rPr>
        <w:t xml:space="preserve">, </w:t>
      </w:r>
      <w:r w:rsidR="004E6D56" w:rsidRPr="004E6D56">
        <w:rPr>
          <w:rFonts w:cs="Sylfaen"/>
          <w:sz w:val="24"/>
          <w:szCs w:val="24"/>
          <w:lang w:val="hy-AM"/>
        </w:rPr>
        <w:t>Հեքիաթի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ժամ</w:t>
      </w:r>
      <w:r w:rsidR="004E6D56" w:rsidRPr="004E6D56">
        <w:rPr>
          <w:sz w:val="24"/>
          <w:szCs w:val="24"/>
          <w:lang w:val="hy-AM"/>
        </w:rPr>
        <w:t xml:space="preserve"> - </w:t>
      </w:r>
      <w:r w:rsidR="004E6D56" w:rsidRPr="004E6D56">
        <w:rPr>
          <w:rFonts w:cs="Sylfaen"/>
          <w:sz w:val="24"/>
          <w:szCs w:val="24"/>
          <w:lang w:val="hy-AM"/>
        </w:rPr>
        <w:t>Ռուսական</w:t>
      </w:r>
      <w:r w:rsidR="004E6D56" w:rsidRPr="004E6D56">
        <w:rPr>
          <w:sz w:val="24"/>
          <w:szCs w:val="24"/>
          <w:lang w:val="hy-AM"/>
        </w:rPr>
        <w:t xml:space="preserve">  </w:t>
      </w:r>
      <w:r w:rsidR="004E6D56" w:rsidRPr="004E6D56">
        <w:rPr>
          <w:rFonts w:cs="Sylfaen"/>
          <w:sz w:val="24"/>
          <w:szCs w:val="24"/>
          <w:lang w:val="hy-AM"/>
        </w:rPr>
        <w:t>ժողովրդական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հեքիաթներ</w:t>
      </w:r>
      <w:r w:rsidR="004E6D56" w:rsidRPr="004E6D56">
        <w:rPr>
          <w:sz w:val="24"/>
          <w:szCs w:val="24"/>
          <w:lang w:val="hy-AM"/>
        </w:rPr>
        <w:t xml:space="preserve">, </w:t>
      </w:r>
      <w:r w:rsidR="004E6D56" w:rsidRPr="004E6D56">
        <w:rPr>
          <w:rFonts w:cs="Sylfaen"/>
          <w:sz w:val="24"/>
          <w:szCs w:val="24"/>
          <w:lang w:val="hy-AM"/>
        </w:rPr>
        <w:t>Բարձրաձայն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ընթերցանություն</w:t>
      </w:r>
      <w:r w:rsidR="004E6D56" w:rsidRPr="004E6D56">
        <w:rPr>
          <w:sz w:val="24"/>
          <w:szCs w:val="24"/>
          <w:lang w:val="hy-AM"/>
        </w:rPr>
        <w:t xml:space="preserve">  </w:t>
      </w:r>
      <w:r w:rsidR="004E6D56" w:rsidRPr="004E6D56">
        <w:rPr>
          <w:rFonts w:cs="Sylfaen"/>
          <w:sz w:val="24"/>
          <w:szCs w:val="24"/>
          <w:lang w:val="hy-AM"/>
        </w:rPr>
        <w:t>Միդաս</w:t>
      </w:r>
      <w:r w:rsidR="004E6D56" w:rsidRPr="004E6D56">
        <w:rPr>
          <w:sz w:val="24"/>
          <w:szCs w:val="24"/>
          <w:lang w:val="hy-AM"/>
        </w:rPr>
        <w:t xml:space="preserve">,, </w:t>
      </w:r>
      <w:r w:rsidR="004E6D56" w:rsidRPr="004E6D56">
        <w:rPr>
          <w:rFonts w:cs="Sylfaen"/>
          <w:sz w:val="24"/>
          <w:szCs w:val="24"/>
          <w:lang w:val="hy-AM"/>
        </w:rPr>
        <w:t>Պոեզիա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ժամ</w:t>
      </w:r>
      <w:r w:rsidR="004E6D56" w:rsidRPr="004E6D56">
        <w:rPr>
          <w:sz w:val="24"/>
          <w:szCs w:val="24"/>
          <w:lang w:val="hy-AM"/>
        </w:rPr>
        <w:t xml:space="preserve"> -</w:t>
      </w:r>
      <w:r w:rsidR="004E6D56" w:rsidRPr="004E6D56">
        <w:rPr>
          <w:rFonts w:cs="Sylfaen"/>
          <w:sz w:val="24"/>
          <w:szCs w:val="24"/>
          <w:lang w:val="hy-AM"/>
        </w:rPr>
        <w:t>Մայր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իմ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սուրբ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ու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բարի</w:t>
      </w:r>
      <w:r w:rsidR="004E6D56" w:rsidRPr="004E6D56">
        <w:rPr>
          <w:sz w:val="24"/>
          <w:szCs w:val="24"/>
          <w:lang w:val="hy-AM"/>
        </w:rPr>
        <w:t xml:space="preserve">, </w:t>
      </w:r>
      <w:r w:rsidR="004E6D56" w:rsidRPr="004E6D56">
        <w:rPr>
          <w:rFonts w:cs="Sylfaen"/>
          <w:sz w:val="24"/>
          <w:szCs w:val="24"/>
          <w:lang w:val="hy-AM"/>
        </w:rPr>
        <w:t>Արվեստի</w:t>
      </w:r>
      <w:r w:rsidR="004E6D56" w:rsidRPr="004E6D56">
        <w:rPr>
          <w:sz w:val="24"/>
          <w:szCs w:val="24"/>
          <w:lang w:val="hy-AM"/>
        </w:rPr>
        <w:t xml:space="preserve"> </w:t>
      </w:r>
      <w:r w:rsidR="004E6D56" w:rsidRPr="004E6D56">
        <w:rPr>
          <w:rFonts w:cs="Sylfaen"/>
          <w:sz w:val="24"/>
          <w:szCs w:val="24"/>
          <w:lang w:val="hy-AM"/>
        </w:rPr>
        <w:t>դպրոց</w:t>
      </w:r>
      <w:r w:rsidRPr="00024FC6">
        <w:rPr>
          <w:rFonts w:cs="Sylfaen"/>
          <w:sz w:val="24"/>
          <w:szCs w:val="24"/>
          <w:lang w:val="hy-AM"/>
        </w:rPr>
        <w:t>:</w:t>
      </w:r>
    </w:p>
    <w:p w:rsidR="004E6D56" w:rsidRPr="004E6D56" w:rsidRDefault="004E6D56" w:rsidP="00024FC6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4E6D56">
        <w:rPr>
          <w:rFonts w:cs="Sylfaen"/>
          <w:sz w:val="24"/>
          <w:szCs w:val="24"/>
          <w:lang w:val="hy-AM"/>
        </w:rPr>
        <w:t>Ապրիլի</w:t>
      </w:r>
      <w:r w:rsidRPr="004E6D56">
        <w:rPr>
          <w:sz w:val="24"/>
          <w:szCs w:val="24"/>
          <w:lang w:val="hy-AM"/>
        </w:rPr>
        <w:t xml:space="preserve"> 7 -</w:t>
      </w:r>
      <w:r w:rsidRPr="004E6D56">
        <w:rPr>
          <w:rFonts w:cs="Sylfaen"/>
          <w:sz w:val="24"/>
          <w:szCs w:val="24"/>
          <w:lang w:val="hy-AM"/>
        </w:rPr>
        <w:t>ին՝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Մայրության</w:t>
      </w:r>
      <w:r w:rsidRPr="004E6D56">
        <w:rPr>
          <w:sz w:val="24"/>
          <w:szCs w:val="24"/>
          <w:lang w:val="hy-AM"/>
        </w:rPr>
        <w:t xml:space="preserve">  </w:t>
      </w:r>
      <w:r w:rsidRPr="004E6D56">
        <w:rPr>
          <w:rFonts w:cs="Sylfaen"/>
          <w:sz w:val="24"/>
          <w:szCs w:val="24"/>
          <w:lang w:val="hy-AM"/>
        </w:rPr>
        <w:t>և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գեղեկցության</w:t>
      </w:r>
      <w:r w:rsidRPr="004E6D56">
        <w:rPr>
          <w:sz w:val="24"/>
          <w:szCs w:val="24"/>
          <w:lang w:val="hy-AM"/>
        </w:rPr>
        <w:t xml:space="preserve">  </w:t>
      </w:r>
      <w:r w:rsidRPr="004E6D56">
        <w:rPr>
          <w:rFonts w:cs="Sylfaen"/>
          <w:sz w:val="24"/>
          <w:szCs w:val="24"/>
          <w:lang w:val="hy-AM"/>
        </w:rPr>
        <w:t>օրվա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կապակցությամբ</w:t>
      </w:r>
      <w:r w:rsidRPr="004E6D56">
        <w:rPr>
          <w:sz w:val="24"/>
          <w:szCs w:val="24"/>
          <w:lang w:val="hy-AM"/>
        </w:rPr>
        <w:t xml:space="preserve">  </w:t>
      </w:r>
      <w:r w:rsidRPr="004E6D56">
        <w:rPr>
          <w:rFonts w:cs="Sylfaen"/>
          <w:sz w:val="24"/>
          <w:szCs w:val="24"/>
          <w:lang w:val="hy-AM"/>
        </w:rPr>
        <w:t>արվեստի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դպրոցի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դասատուները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հանդես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եկան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կատարումներով</w:t>
      </w:r>
      <w:r w:rsidRPr="004E6D56">
        <w:rPr>
          <w:sz w:val="24"/>
          <w:szCs w:val="24"/>
          <w:lang w:val="hy-AM"/>
        </w:rPr>
        <w:t xml:space="preserve"> /  </w:t>
      </w:r>
      <w:r w:rsidRPr="004E6D56">
        <w:rPr>
          <w:rFonts w:cs="Sylfaen"/>
          <w:sz w:val="24"/>
          <w:szCs w:val="24"/>
          <w:lang w:val="hy-AM"/>
        </w:rPr>
        <w:t>առցանց</w:t>
      </w:r>
      <w:r w:rsidRPr="004E6D56">
        <w:rPr>
          <w:sz w:val="24"/>
          <w:szCs w:val="24"/>
          <w:lang w:val="hy-AM"/>
        </w:rPr>
        <w:t xml:space="preserve">/ </w:t>
      </w:r>
      <w:r w:rsidRPr="004E6D56">
        <w:rPr>
          <w:rFonts w:cs="Sylfaen"/>
          <w:sz w:val="24"/>
          <w:szCs w:val="24"/>
          <w:lang w:val="hy-AM"/>
        </w:rPr>
        <w:t>նվիրելով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rFonts w:cs="Sylfaen"/>
          <w:sz w:val="24"/>
          <w:szCs w:val="24"/>
          <w:lang w:val="hy-AM"/>
        </w:rPr>
        <w:t>այն</w:t>
      </w:r>
      <w:r w:rsidRPr="004E6D56">
        <w:rPr>
          <w:sz w:val="24"/>
          <w:szCs w:val="24"/>
          <w:lang w:val="hy-AM"/>
        </w:rPr>
        <w:t xml:space="preserve"> 2020 </w:t>
      </w:r>
      <w:r w:rsidRPr="004E6D56">
        <w:rPr>
          <w:rFonts w:cs="Sylfaen"/>
          <w:sz w:val="24"/>
          <w:szCs w:val="24"/>
          <w:lang w:val="hy-AM"/>
        </w:rPr>
        <w:t>թվականի</w:t>
      </w:r>
      <w:r>
        <w:rPr>
          <w:sz w:val="24"/>
          <w:szCs w:val="24"/>
          <w:lang w:val="hy-AM"/>
        </w:rPr>
        <w:t> </w:t>
      </w:r>
      <w:r w:rsidRPr="004E6D56">
        <w:rPr>
          <w:rFonts w:cs="Sylfaen"/>
          <w:sz w:val="24"/>
          <w:szCs w:val="24"/>
          <w:lang w:val="hy-AM"/>
        </w:rPr>
        <w:t>պատերազմում</w:t>
      </w:r>
      <w:r>
        <w:rPr>
          <w:sz w:val="24"/>
          <w:szCs w:val="24"/>
          <w:lang w:val="hy-AM"/>
        </w:rPr>
        <w:t> </w:t>
      </w:r>
      <w:r w:rsidRPr="004E6D56">
        <w:rPr>
          <w:rFonts w:cs="Sylfaen"/>
          <w:sz w:val="24"/>
          <w:szCs w:val="24"/>
          <w:lang w:val="hy-AM"/>
        </w:rPr>
        <w:t>զոհվածների</w:t>
      </w:r>
      <w:r>
        <w:rPr>
          <w:sz w:val="24"/>
          <w:szCs w:val="24"/>
          <w:lang w:val="hy-AM"/>
        </w:rPr>
        <w:t> </w:t>
      </w:r>
      <w:r w:rsidRPr="004E6D56">
        <w:rPr>
          <w:rFonts w:cs="Sylfaen"/>
          <w:sz w:val="24"/>
          <w:szCs w:val="24"/>
          <w:lang w:val="hy-AM"/>
        </w:rPr>
        <w:t>մայրերին</w:t>
      </w:r>
      <w:r w:rsidR="00024FC6">
        <w:rPr>
          <w:sz w:val="24"/>
          <w:szCs w:val="24"/>
          <w:lang w:val="hy-AM"/>
        </w:rPr>
        <w:t>:</w:t>
      </w:r>
      <w:r w:rsidRPr="004E6D56">
        <w:rPr>
          <w:sz w:val="24"/>
          <w:szCs w:val="24"/>
          <w:lang w:val="hy-AM"/>
        </w:rPr>
        <w:t xml:space="preserve"> </w:t>
      </w:r>
      <w:r w:rsidRPr="004E6D56">
        <w:rPr>
          <w:sz w:val="24"/>
          <w:szCs w:val="24"/>
          <w:lang w:val="hy-AM"/>
        </w:rPr>
        <w:br/>
      </w:r>
    </w:p>
    <w:p w:rsidR="004E6D56" w:rsidRDefault="00E33ECB" w:rsidP="00BC04DB">
      <w:pPr>
        <w:spacing w:line="240" w:lineRule="auto"/>
        <w:jc w:val="both"/>
        <w:rPr>
          <w:b/>
          <w:color w:val="000000" w:themeColor="text1"/>
          <w:sz w:val="24"/>
          <w:szCs w:val="24"/>
          <w:lang w:val="hy-AM"/>
        </w:rPr>
      </w:pPr>
      <w:r w:rsidRPr="00E33ECB">
        <w:rPr>
          <w:b/>
          <w:color w:val="000000" w:themeColor="text1"/>
          <w:sz w:val="24"/>
          <w:szCs w:val="24"/>
          <w:lang w:val="hy-AM"/>
        </w:rPr>
        <w:t xml:space="preserve">          Մայիս 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 w:rsidR="00823772">
        <w:rPr>
          <w:b/>
          <w:color w:val="000000" w:themeColor="text1"/>
          <w:sz w:val="24"/>
          <w:szCs w:val="24"/>
          <w:lang w:val="hy-AM"/>
        </w:rPr>
        <w:t>՝</w:t>
      </w:r>
    </w:p>
    <w:p w:rsidR="00024FC6" w:rsidRDefault="004E6D56" w:rsidP="004E6D56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E33ECB">
        <w:rPr>
          <w:b/>
          <w:color w:val="000000" w:themeColor="text1"/>
          <w:sz w:val="24"/>
          <w:szCs w:val="24"/>
          <w:lang w:val="hy-AM"/>
        </w:rPr>
        <w:t>«Տաշիրի</w:t>
      </w:r>
      <w:r>
        <w:rPr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մշակույթի</w:t>
      </w:r>
      <w:r w:rsidRPr="004E6D56">
        <w:rPr>
          <w:rFonts w:ascii="Calibri" w:hAnsi="Calibri"/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կենտրոն»</w:t>
      </w:r>
      <w:r w:rsidRPr="004E6D56">
        <w:rPr>
          <w:rFonts w:ascii="Calibri" w:hAnsi="Calibri"/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ՀՈԱԿ</w:t>
      </w:r>
      <w:r w:rsidRPr="00024FC6">
        <w:rPr>
          <w:b/>
          <w:color w:val="000000" w:themeColor="text1"/>
          <w:sz w:val="24"/>
          <w:szCs w:val="24"/>
          <w:lang w:val="hy-AM"/>
        </w:rPr>
        <w:t>՝</w:t>
      </w:r>
      <w:r w:rsidRPr="00024FC6">
        <w:rPr>
          <w:color w:val="000000" w:themeColor="text1"/>
          <w:sz w:val="24"/>
          <w:szCs w:val="24"/>
          <w:lang w:val="hy-AM"/>
        </w:rPr>
        <w:t xml:space="preserve">  </w:t>
      </w:r>
      <w:r w:rsidR="00024FC6" w:rsidRPr="00024FC6">
        <w:rPr>
          <w:rFonts w:cs="Sylfaen"/>
          <w:sz w:val="24"/>
          <w:szCs w:val="24"/>
          <w:lang w:val="hy-AM"/>
        </w:rPr>
        <w:t>Արագ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շախմատի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Տաշիրի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բաց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առաջնություն՝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նվիրված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Արցախյան</w:t>
      </w:r>
      <w:r w:rsidR="00024FC6" w:rsidRPr="00024FC6">
        <w:rPr>
          <w:sz w:val="24"/>
          <w:szCs w:val="24"/>
          <w:lang w:val="hy-AM"/>
        </w:rPr>
        <w:t xml:space="preserve"> 2-</w:t>
      </w:r>
      <w:r w:rsidR="00024FC6" w:rsidRPr="00024FC6">
        <w:rPr>
          <w:rFonts w:cs="Sylfaen"/>
          <w:sz w:val="24"/>
          <w:szCs w:val="24"/>
          <w:lang w:val="hy-AM"/>
        </w:rPr>
        <w:t>րդ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պատերազմում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զոհվածների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հիշատակին</w:t>
      </w:r>
      <w:r w:rsidR="00024FC6" w:rsidRPr="00024FC6">
        <w:rPr>
          <w:sz w:val="24"/>
          <w:szCs w:val="24"/>
          <w:lang w:val="hy-AM"/>
        </w:rPr>
        <w:t xml:space="preserve">.  </w:t>
      </w:r>
      <w:r w:rsidR="00024FC6">
        <w:rPr>
          <w:sz w:val="24"/>
          <w:szCs w:val="24"/>
          <w:lang w:val="hy-AM"/>
        </w:rPr>
        <w:br/>
      </w:r>
      <w:r w:rsidR="00024FC6" w:rsidRPr="00024FC6">
        <w:rPr>
          <w:rFonts w:cs="Sylfaen"/>
          <w:sz w:val="24"/>
          <w:szCs w:val="24"/>
          <w:lang w:val="hy-AM"/>
        </w:rPr>
        <w:t>Մայիսի</w:t>
      </w:r>
      <w:r w:rsidR="00024FC6">
        <w:rPr>
          <w:sz w:val="24"/>
          <w:szCs w:val="24"/>
          <w:lang w:val="hy-AM"/>
        </w:rPr>
        <w:t> </w:t>
      </w:r>
      <w:r w:rsidR="00024FC6" w:rsidRPr="00024FC6">
        <w:rPr>
          <w:sz w:val="24"/>
          <w:szCs w:val="24"/>
          <w:lang w:val="hy-AM"/>
        </w:rPr>
        <w:t>1-</w:t>
      </w:r>
      <w:r w:rsidR="00024FC6" w:rsidRPr="00024FC6">
        <w:rPr>
          <w:rFonts w:cs="Sylfaen"/>
          <w:sz w:val="24"/>
          <w:szCs w:val="24"/>
          <w:lang w:val="hy-AM"/>
        </w:rPr>
        <w:t>ին</w:t>
      </w:r>
      <w:r w:rsidR="00024FC6" w:rsidRPr="00024FC6">
        <w:rPr>
          <w:rFonts w:ascii="Calibri" w:hAnsi="Calibri" w:cs="Sylfaen"/>
          <w:sz w:val="24"/>
          <w:szCs w:val="24"/>
          <w:lang w:val="hy-AM"/>
        </w:rPr>
        <w:t> </w:t>
      </w:r>
      <w:r w:rsidR="00024FC6" w:rsidRPr="00024FC6">
        <w:rPr>
          <w:rFonts w:cs="Sylfaen"/>
          <w:sz w:val="24"/>
          <w:szCs w:val="24"/>
          <w:lang w:val="hy-AM"/>
        </w:rPr>
        <w:t>նվիրված</w:t>
      </w:r>
      <w:r w:rsidR="00024FC6" w:rsidRPr="00024FC6">
        <w:rPr>
          <w:rFonts w:ascii="Calibri" w:hAnsi="Calibri" w:cs="Sylfaen"/>
          <w:sz w:val="24"/>
          <w:szCs w:val="24"/>
          <w:lang w:val="hy-AM"/>
        </w:rPr>
        <w:t> </w:t>
      </w:r>
      <w:r w:rsidR="00024FC6" w:rsidRPr="00024FC6">
        <w:rPr>
          <w:rFonts w:cs="Sylfaen"/>
          <w:sz w:val="24"/>
          <w:szCs w:val="24"/>
          <w:lang w:val="hy-AM"/>
        </w:rPr>
        <w:t>միջացառում</w:t>
      </w:r>
      <w:r w:rsidR="00024FC6">
        <w:rPr>
          <w:sz w:val="24"/>
          <w:szCs w:val="24"/>
          <w:lang w:val="hy-AM"/>
        </w:rPr>
        <w:t>:</w:t>
      </w:r>
      <w:r w:rsidR="00024FC6" w:rsidRPr="00024FC6">
        <w:rPr>
          <w:sz w:val="24"/>
          <w:szCs w:val="24"/>
          <w:lang w:val="hy-AM"/>
        </w:rPr>
        <w:t xml:space="preserve"> </w:t>
      </w:r>
    </w:p>
    <w:p w:rsidR="00024FC6" w:rsidRPr="00024FC6" w:rsidRDefault="00024FC6" w:rsidP="00024FC6">
      <w:pPr>
        <w:spacing w:line="240" w:lineRule="auto"/>
        <w:jc w:val="both"/>
        <w:rPr>
          <w:lang w:val="hy-AM"/>
        </w:rPr>
      </w:pPr>
      <w:r>
        <w:rPr>
          <w:rFonts w:cs="Sylfaen"/>
          <w:b/>
          <w:sz w:val="24"/>
          <w:szCs w:val="24"/>
          <w:lang w:val="hy-AM"/>
        </w:rPr>
        <w:br/>
      </w:r>
      <w:r w:rsidRPr="00E33ECB">
        <w:rPr>
          <w:rFonts w:cs="Sylfaen"/>
          <w:b/>
          <w:sz w:val="24"/>
          <w:szCs w:val="24"/>
          <w:lang w:val="hy-AM"/>
        </w:rPr>
        <w:t>Ամալյա</w:t>
      </w:r>
      <w:r>
        <w:rPr>
          <w:b/>
          <w:sz w:val="24"/>
          <w:szCs w:val="24"/>
          <w:lang w:val="hy-AM"/>
        </w:rPr>
        <w:t> </w:t>
      </w:r>
      <w:r w:rsidRPr="00E33ECB">
        <w:rPr>
          <w:rFonts w:cs="Sylfaen"/>
          <w:b/>
          <w:sz w:val="24"/>
          <w:szCs w:val="24"/>
          <w:lang w:val="hy-AM"/>
        </w:rPr>
        <w:t>Կարապետյանի</w:t>
      </w:r>
      <w:r>
        <w:rPr>
          <w:b/>
          <w:sz w:val="24"/>
          <w:szCs w:val="24"/>
          <w:lang w:val="hy-AM"/>
        </w:rPr>
        <w:t> </w:t>
      </w:r>
      <w:r w:rsidRPr="00E33ECB">
        <w:rPr>
          <w:rFonts w:cs="Sylfaen"/>
          <w:b/>
          <w:sz w:val="24"/>
          <w:szCs w:val="24"/>
          <w:lang w:val="hy-AM"/>
        </w:rPr>
        <w:t>համար</w:t>
      </w:r>
      <w:r w:rsidRPr="00024FC6">
        <w:rPr>
          <w:rFonts w:ascii="Calibri" w:hAnsi="Calibri" w:cs="Sylfaen"/>
          <w:b/>
          <w:sz w:val="24"/>
          <w:szCs w:val="24"/>
          <w:lang w:val="hy-AM"/>
        </w:rPr>
        <w:t> </w:t>
      </w:r>
      <w:r w:rsidRPr="00E33ECB">
        <w:rPr>
          <w:b/>
          <w:sz w:val="24"/>
          <w:szCs w:val="24"/>
          <w:lang w:val="hy-AM"/>
        </w:rPr>
        <w:t>4</w:t>
      </w:r>
      <w:r w:rsidRPr="00024FC6">
        <w:rPr>
          <w:rFonts w:ascii="Calibri" w:hAnsi="Calibri"/>
          <w:b/>
          <w:sz w:val="24"/>
          <w:szCs w:val="24"/>
          <w:lang w:val="hy-AM"/>
        </w:rPr>
        <w:t> </w:t>
      </w:r>
      <w:r w:rsidRPr="00E33ECB">
        <w:rPr>
          <w:rFonts w:cs="Sylfaen"/>
          <w:b/>
          <w:sz w:val="24"/>
          <w:szCs w:val="24"/>
          <w:lang w:val="hy-AM"/>
        </w:rPr>
        <w:t>ՆՈՒՀ</w:t>
      </w:r>
      <w:r w:rsidRPr="00024FC6">
        <w:rPr>
          <w:rFonts w:cs="Sylfaen"/>
          <w:b/>
          <w:sz w:val="24"/>
          <w:szCs w:val="24"/>
          <w:lang w:val="hy-AM"/>
        </w:rPr>
        <w:t xml:space="preserve">՝ </w:t>
      </w:r>
      <w:r w:rsidRPr="00024FC6">
        <w:rPr>
          <w:rFonts w:cs="Sylfaen"/>
          <w:sz w:val="24"/>
          <w:szCs w:val="24"/>
          <w:lang w:val="hy-AM"/>
        </w:rPr>
        <w:t>Համաբարձման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տոնին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նվիրված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միջոցառում:</w:t>
      </w:r>
      <w:r w:rsidRPr="00024FC6">
        <w:rPr>
          <w:rFonts w:cs="Sylfaen"/>
          <w:sz w:val="24"/>
          <w:szCs w:val="24"/>
          <w:lang w:val="hy-AM"/>
        </w:rPr>
        <w:br/>
      </w:r>
      <w:r w:rsidRPr="00024FC6">
        <w:rPr>
          <w:lang w:val="hy-AM"/>
        </w:rPr>
        <w:t xml:space="preserve">  </w:t>
      </w:r>
    </w:p>
    <w:p w:rsidR="00024FC6" w:rsidRPr="00024FC6" w:rsidRDefault="00024FC6" w:rsidP="00024FC6">
      <w:pPr>
        <w:ind w:firstLine="0"/>
        <w:jc w:val="both"/>
        <w:rPr>
          <w:lang w:val="hy-AM"/>
        </w:rPr>
      </w:pPr>
      <w:r w:rsidRPr="00024FC6">
        <w:rPr>
          <w:rFonts w:cs="Sylfaen"/>
          <w:b/>
          <w:sz w:val="24"/>
          <w:szCs w:val="24"/>
          <w:lang w:val="hy-AM"/>
        </w:rPr>
        <w:t>Մարզադպրոց</w:t>
      </w:r>
      <w:r>
        <w:rPr>
          <w:sz w:val="24"/>
          <w:szCs w:val="24"/>
          <w:lang w:val="hy-AM"/>
        </w:rPr>
        <w:t xml:space="preserve">՝     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Տաշիի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ձյուդոյի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բաց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առաջնություն</w:t>
      </w:r>
      <w:r>
        <w:rPr>
          <w:lang w:val="hy-AM"/>
        </w:rPr>
        <w:t>:</w:t>
      </w:r>
      <w:r w:rsidRPr="00024FC6">
        <w:rPr>
          <w:lang w:val="hy-AM"/>
        </w:rPr>
        <w:t xml:space="preserve">                    </w:t>
      </w:r>
    </w:p>
    <w:p w:rsidR="00024FC6" w:rsidRPr="00024FC6" w:rsidRDefault="00823772" w:rsidP="00024FC6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024FC6">
        <w:rPr>
          <w:b/>
          <w:color w:val="000000" w:themeColor="text1"/>
          <w:sz w:val="24"/>
          <w:szCs w:val="24"/>
          <w:lang w:val="hy-AM"/>
        </w:rPr>
        <w:t>Տաշիրի կենտրոնական գրադարան</w:t>
      </w:r>
      <w:r w:rsidRPr="00823772">
        <w:rPr>
          <w:color w:val="000000" w:themeColor="text1"/>
          <w:sz w:val="24"/>
          <w:szCs w:val="24"/>
          <w:lang w:val="hy-AM"/>
        </w:rPr>
        <w:t xml:space="preserve"> </w:t>
      </w:r>
      <w:r w:rsidRPr="00024FC6">
        <w:rPr>
          <w:color w:val="000000" w:themeColor="text1"/>
          <w:sz w:val="24"/>
          <w:szCs w:val="24"/>
          <w:lang w:val="hy-AM"/>
        </w:rPr>
        <w:t xml:space="preserve">՝ </w:t>
      </w:r>
      <w:r w:rsidR="00024FC6" w:rsidRPr="00024FC6">
        <w:rPr>
          <w:rFonts w:cs="Sylfaen"/>
          <w:sz w:val="24"/>
          <w:szCs w:val="24"/>
          <w:lang w:val="hy-AM"/>
        </w:rPr>
        <w:t>Հումորի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ժամ</w:t>
      </w:r>
      <w:r w:rsidR="00024FC6" w:rsidRPr="00024FC6">
        <w:rPr>
          <w:sz w:val="24"/>
          <w:szCs w:val="24"/>
          <w:lang w:val="hy-AM"/>
        </w:rPr>
        <w:t xml:space="preserve"> -</w:t>
      </w:r>
      <w:r w:rsidR="00024FC6" w:rsidRPr="00024FC6">
        <w:rPr>
          <w:rFonts w:cs="Sylfaen"/>
          <w:sz w:val="24"/>
          <w:szCs w:val="24"/>
          <w:lang w:val="hy-AM"/>
        </w:rPr>
        <w:t>Արամայիս</w:t>
      </w:r>
      <w:r w:rsidR="00024FC6" w:rsidRPr="00024FC6">
        <w:rPr>
          <w:sz w:val="24"/>
          <w:szCs w:val="24"/>
          <w:lang w:val="hy-AM"/>
        </w:rPr>
        <w:t xml:space="preserve"> </w:t>
      </w:r>
      <w:r w:rsidR="00024FC6" w:rsidRPr="00024FC6">
        <w:rPr>
          <w:rFonts w:cs="Sylfaen"/>
          <w:sz w:val="24"/>
          <w:szCs w:val="24"/>
          <w:lang w:val="hy-AM"/>
        </w:rPr>
        <w:t>Սահակյան</w:t>
      </w:r>
      <w:r w:rsidR="00024FC6" w:rsidRPr="00024FC6">
        <w:rPr>
          <w:sz w:val="24"/>
          <w:szCs w:val="24"/>
          <w:lang w:val="hy-AM"/>
        </w:rPr>
        <w:t xml:space="preserve"> 85:</w:t>
      </w:r>
    </w:p>
    <w:p w:rsidR="00024FC6" w:rsidRDefault="00024FC6" w:rsidP="00024FC6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024FC6">
        <w:rPr>
          <w:rFonts w:cs="Sylfaen"/>
          <w:sz w:val="24"/>
          <w:szCs w:val="24"/>
          <w:lang w:val="hy-AM"/>
        </w:rPr>
        <w:t>Ցուցահանդես</w:t>
      </w:r>
      <w:r>
        <w:rPr>
          <w:sz w:val="24"/>
          <w:szCs w:val="24"/>
          <w:lang w:val="hy-AM"/>
        </w:rPr>
        <w:t> </w:t>
      </w:r>
      <w:r w:rsidRPr="00024FC6">
        <w:rPr>
          <w:rFonts w:cs="Sylfaen"/>
          <w:sz w:val="24"/>
          <w:szCs w:val="24"/>
          <w:lang w:val="hy-AM"/>
        </w:rPr>
        <w:t>նվիրված</w:t>
      </w:r>
      <w:r>
        <w:rPr>
          <w:sz w:val="24"/>
          <w:szCs w:val="24"/>
          <w:lang w:val="hy-AM"/>
        </w:rPr>
        <w:t> </w:t>
      </w:r>
      <w:r w:rsidRPr="00024FC6">
        <w:rPr>
          <w:rFonts w:cs="Sylfaen"/>
          <w:sz w:val="24"/>
          <w:szCs w:val="24"/>
          <w:lang w:val="hy-AM"/>
        </w:rPr>
        <w:t>ընտանիքի</w:t>
      </w:r>
      <w:r>
        <w:rPr>
          <w:sz w:val="24"/>
          <w:szCs w:val="24"/>
          <w:lang w:val="hy-AM"/>
        </w:rPr>
        <w:t> </w:t>
      </w:r>
      <w:r w:rsidRPr="00024FC6">
        <w:rPr>
          <w:rFonts w:cs="Sylfaen"/>
          <w:sz w:val="24"/>
          <w:szCs w:val="24"/>
          <w:lang w:val="hy-AM"/>
        </w:rPr>
        <w:t>միջազգային</w:t>
      </w:r>
      <w:r>
        <w:rPr>
          <w:sz w:val="24"/>
          <w:szCs w:val="24"/>
          <w:lang w:val="hy-AM"/>
        </w:rPr>
        <w:t> </w:t>
      </w:r>
      <w:r w:rsidRPr="00024FC6">
        <w:rPr>
          <w:rFonts w:cs="Sylfaen"/>
          <w:sz w:val="24"/>
          <w:szCs w:val="24"/>
          <w:lang w:val="hy-AM"/>
        </w:rPr>
        <w:t>օրվան</w:t>
      </w:r>
      <w:r w:rsidRPr="00024FC6">
        <w:rPr>
          <w:sz w:val="24"/>
          <w:szCs w:val="24"/>
          <w:lang w:val="hy-AM"/>
        </w:rPr>
        <w:t xml:space="preserve">;  </w:t>
      </w:r>
      <w:r w:rsidRPr="00024FC6">
        <w:rPr>
          <w:sz w:val="24"/>
          <w:szCs w:val="24"/>
          <w:lang w:val="hy-AM"/>
        </w:rPr>
        <w:br/>
      </w:r>
      <w:r w:rsidRPr="00024FC6">
        <w:rPr>
          <w:rFonts w:cs="Sylfaen"/>
          <w:sz w:val="24"/>
          <w:szCs w:val="24"/>
          <w:lang w:val="hy-AM"/>
        </w:rPr>
        <w:t>Բարձրաձայն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ընթերցանություն</w:t>
      </w:r>
      <w:r w:rsidRPr="00024FC6">
        <w:rPr>
          <w:sz w:val="24"/>
          <w:szCs w:val="24"/>
          <w:lang w:val="hy-AM"/>
        </w:rPr>
        <w:t xml:space="preserve"> 2-5 </w:t>
      </w:r>
      <w:r w:rsidRPr="00024FC6">
        <w:rPr>
          <w:rFonts w:cs="Sylfaen"/>
          <w:sz w:val="24"/>
          <w:szCs w:val="24"/>
          <w:lang w:val="hy-AM"/>
        </w:rPr>
        <w:t>րդ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դասարանների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աշակերտների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համար</w:t>
      </w:r>
      <w:r>
        <w:rPr>
          <w:sz w:val="24"/>
          <w:szCs w:val="24"/>
          <w:lang w:val="hy-AM"/>
        </w:rPr>
        <w:t xml:space="preserve">՝  </w:t>
      </w:r>
      <w:r w:rsidRPr="00024FC6">
        <w:rPr>
          <w:sz w:val="24"/>
          <w:szCs w:val="24"/>
          <w:lang w:val="hy-AM"/>
        </w:rPr>
        <w:t>“</w:t>
      </w:r>
      <w:r w:rsidRPr="00024FC6">
        <w:rPr>
          <w:rFonts w:cs="Sylfaen"/>
          <w:sz w:val="24"/>
          <w:szCs w:val="24"/>
          <w:lang w:val="hy-AM"/>
        </w:rPr>
        <w:t>Անի</w:t>
      </w:r>
      <w:r w:rsidRPr="00024FC6">
        <w:rPr>
          <w:sz w:val="24"/>
          <w:szCs w:val="24"/>
          <w:lang w:val="hy-AM"/>
        </w:rPr>
        <w:t xml:space="preserve"> </w:t>
      </w:r>
      <w:r w:rsidRPr="00024FC6">
        <w:rPr>
          <w:rFonts w:cs="Sylfaen"/>
          <w:sz w:val="24"/>
          <w:szCs w:val="24"/>
          <w:lang w:val="hy-AM"/>
        </w:rPr>
        <w:t>քաղաքը</w:t>
      </w:r>
      <w:r w:rsidRPr="00024FC6">
        <w:rPr>
          <w:sz w:val="24"/>
          <w:szCs w:val="24"/>
          <w:lang w:val="hy-AM"/>
        </w:rPr>
        <w:t>”</w:t>
      </w:r>
      <w:r>
        <w:rPr>
          <w:sz w:val="24"/>
          <w:szCs w:val="24"/>
          <w:lang w:val="hy-AM"/>
        </w:rPr>
        <w:br/>
      </w:r>
      <w:r>
        <w:rPr>
          <w:rFonts w:eastAsia="Times New Roman" w:cs="Times New Roman"/>
          <w:b/>
          <w:sz w:val="24"/>
          <w:szCs w:val="24"/>
          <w:lang w:val="hy-AM" w:eastAsia="ru-RU"/>
        </w:rPr>
        <w:t xml:space="preserve">  </w:t>
      </w:r>
    </w:p>
    <w:p w:rsidR="00024FC6" w:rsidRPr="00024FC6" w:rsidRDefault="00024FC6" w:rsidP="00024FC6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024FC6">
        <w:rPr>
          <w:rFonts w:cs="Sylfaen"/>
          <w:lang w:val="hy-AM"/>
        </w:rPr>
        <w:t>Մայիսի</w:t>
      </w:r>
      <w:r w:rsidRPr="00024FC6">
        <w:rPr>
          <w:lang w:val="hy-AM"/>
        </w:rPr>
        <w:t xml:space="preserve"> 9-</w:t>
      </w:r>
      <w:r w:rsidRPr="00024FC6">
        <w:rPr>
          <w:rFonts w:cs="Sylfaen"/>
          <w:lang w:val="hy-AM"/>
        </w:rPr>
        <w:t xml:space="preserve">ին՝ 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ծաղիկների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դրման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արարողություն</w:t>
      </w:r>
      <w:r w:rsidRPr="00024FC6">
        <w:rPr>
          <w:lang w:val="hy-AM"/>
        </w:rPr>
        <w:t xml:space="preserve">, </w:t>
      </w:r>
    </w:p>
    <w:p w:rsidR="00024FC6" w:rsidRPr="00024FC6" w:rsidRDefault="00024FC6" w:rsidP="00024FC6">
      <w:pPr>
        <w:spacing w:line="240" w:lineRule="auto"/>
        <w:ind w:firstLine="0"/>
        <w:jc w:val="both"/>
        <w:rPr>
          <w:lang w:val="hy-AM"/>
        </w:rPr>
      </w:pPr>
      <w:r w:rsidRPr="00024FC6">
        <w:rPr>
          <w:rFonts w:cs="Sylfaen"/>
          <w:lang w:val="hy-AM"/>
        </w:rPr>
        <w:t>Մայիսի</w:t>
      </w:r>
      <w:r w:rsidRPr="00024FC6">
        <w:rPr>
          <w:lang w:val="hy-AM"/>
        </w:rPr>
        <w:t xml:space="preserve"> 28-</w:t>
      </w:r>
      <w:r w:rsidRPr="00024FC6">
        <w:rPr>
          <w:rFonts w:cs="Sylfaen"/>
          <w:lang w:val="hy-AM"/>
        </w:rPr>
        <w:t>ին</w:t>
      </w:r>
      <w:r>
        <w:rPr>
          <w:lang w:val="hy-AM"/>
        </w:rPr>
        <w:t xml:space="preserve">՝ 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ծաղիկների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դրման</w:t>
      </w:r>
      <w:r w:rsidRPr="00024FC6">
        <w:rPr>
          <w:lang w:val="hy-AM"/>
        </w:rPr>
        <w:t xml:space="preserve"> </w:t>
      </w:r>
      <w:r w:rsidRPr="00024FC6">
        <w:rPr>
          <w:rFonts w:cs="Sylfaen"/>
          <w:lang w:val="hy-AM"/>
        </w:rPr>
        <w:t>արարողություն</w:t>
      </w:r>
      <w:r w:rsidRPr="00024FC6">
        <w:rPr>
          <w:lang w:val="hy-AM"/>
        </w:rPr>
        <w:t>,</w:t>
      </w:r>
    </w:p>
    <w:p w:rsidR="00823772" w:rsidRDefault="00823772" w:rsidP="00024FC6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403B3C" w:rsidRPr="00403B3C" w:rsidRDefault="00E33ECB" w:rsidP="00823772">
      <w:pPr>
        <w:spacing w:line="240" w:lineRule="auto"/>
        <w:jc w:val="left"/>
        <w:rPr>
          <w:sz w:val="24"/>
          <w:szCs w:val="24"/>
          <w:lang w:val="hy-AM"/>
        </w:rPr>
      </w:pPr>
      <w:r w:rsidRPr="00024FC6">
        <w:rPr>
          <w:rFonts w:eastAsia="Times New Roman" w:cs="Times New Roman"/>
          <w:b/>
          <w:sz w:val="24"/>
          <w:szCs w:val="24"/>
          <w:lang w:val="hy-AM" w:eastAsia="ru-RU"/>
        </w:rPr>
        <w:t xml:space="preserve">Հունիս </w:t>
      </w:r>
      <w:r w:rsidR="001602A3" w:rsidRPr="00403B3C">
        <w:rPr>
          <w:b/>
          <w:sz w:val="24"/>
          <w:szCs w:val="24"/>
          <w:lang w:val="hy-AM"/>
        </w:rPr>
        <w:t>ամսին</w:t>
      </w:r>
      <w:r w:rsidR="00001721" w:rsidRPr="00403B3C">
        <w:rPr>
          <w:sz w:val="24"/>
          <w:szCs w:val="24"/>
          <w:lang w:val="hy-AM"/>
        </w:rPr>
        <w:t>՝</w:t>
      </w:r>
    </w:p>
    <w:p w:rsidR="009639D2" w:rsidRPr="00F371EF" w:rsidRDefault="009639D2" w:rsidP="009639D2">
      <w:pPr>
        <w:shd w:val="clear" w:color="auto" w:fill="FFFFFF"/>
        <w:spacing w:line="240" w:lineRule="auto"/>
        <w:jc w:val="both"/>
        <w:rPr>
          <w:rFonts w:ascii="Sylfaen" w:eastAsia="Times New Roman" w:hAnsi="Sylfaen" w:cs="Arial"/>
          <w:color w:val="333333"/>
          <w:sz w:val="24"/>
          <w:szCs w:val="24"/>
          <w:lang w:val="hy-AM" w:eastAsia="ru-RU"/>
        </w:rPr>
      </w:pP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Արվեստի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դպրոց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սաները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մասնակցել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են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հունիսի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1-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ին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նվիրված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տոնական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համերգին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,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հաշվետու</w:t>
      </w:r>
      <w:r w:rsidRPr="009639D2">
        <w:rPr>
          <w:rFonts w:ascii="Calibri" w:eastAsia="Times New Roman" w:hAnsi="Calibri" w:cs="Sylfaen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համերգներ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Calibri"/>
          <w:bCs/>
          <w:color w:val="333333"/>
          <w:sz w:val="24"/>
          <w:szCs w:val="24"/>
          <w:lang w:val="hy-AM" w:eastAsia="ru-RU"/>
        </w:rPr>
        <w:br/>
      </w:r>
    </w:p>
    <w:p w:rsidR="009639D2" w:rsidRDefault="009639D2" w:rsidP="009639D2">
      <w:pPr>
        <w:shd w:val="clear" w:color="auto" w:fill="FFFFFF"/>
        <w:spacing w:line="240" w:lineRule="auto"/>
        <w:ind w:firstLine="0"/>
        <w:jc w:val="both"/>
        <w:rPr>
          <w:rFonts w:eastAsia="Times New Roman" w:cs="Arial"/>
          <w:color w:val="333333"/>
          <w:sz w:val="24"/>
          <w:szCs w:val="24"/>
          <w:lang w:val="hy-AM" w:eastAsia="ru-RU"/>
        </w:rPr>
      </w:pPr>
      <w:r w:rsidRPr="00024FC6">
        <w:rPr>
          <w:rFonts w:cs="Sylfaen"/>
          <w:b/>
          <w:sz w:val="24"/>
          <w:szCs w:val="24"/>
          <w:lang w:val="hy-AM"/>
        </w:rPr>
        <w:t>Մարզադպրոց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ֆուտբոլի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խումբը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անցկացրել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է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ընկերական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հանդիպում</w:t>
      </w:r>
      <w:r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br/>
      </w:r>
      <w:r>
        <w:rPr>
          <w:rFonts w:eastAsia="Times New Roman" w:cs="Arial"/>
          <w:color w:val="333333"/>
          <w:sz w:val="24"/>
          <w:szCs w:val="24"/>
          <w:lang w:val="hy-AM" w:eastAsia="ru-RU"/>
        </w:rPr>
        <w:br/>
      </w:r>
      <w:r w:rsidRPr="00E33ECB">
        <w:rPr>
          <w:b/>
          <w:color w:val="000000" w:themeColor="text1"/>
          <w:sz w:val="24"/>
          <w:szCs w:val="24"/>
          <w:lang w:val="hy-AM"/>
        </w:rPr>
        <w:t>«Տաշիրի</w:t>
      </w:r>
      <w:r>
        <w:rPr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մշակույթի</w:t>
      </w:r>
      <w:r w:rsidRPr="004E6D56">
        <w:rPr>
          <w:rFonts w:ascii="Calibri" w:hAnsi="Calibri"/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կենտրոն»</w:t>
      </w:r>
      <w:r w:rsidRPr="004E6D56">
        <w:rPr>
          <w:rFonts w:ascii="Calibri" w:hAnsi="Calibri"/>
          <w:b/>
          <w:color w:val="000000" w:themeColor="text1"/>
          <w:sz w:val="24"/>
          <w:szCs w:val="24"/>
          <w:lang w:val="hy-AM"/>
        </w:rPr>
        <w:t> </w:t>
      </w:r>
      <w:r w:rsidRPr="00E33ECB">
        <w:rPr>
          <w:b/>
          <w:color w:val="000000" w:themeColor="text1"/>
          <w:sz w:val="24"/>
          <w:szCs w:val="24"/>
          <w:lang w:val="hy-AM"/>
        </w:rPr>
        <w:t>ՀՈԱԿ</w:t>
      </w:r>
      <w:r w:rsidRPr="00024FC6">
        <w:rPr>
          <w:b/>
          <w:color w:val="000000" w:themeColor="text1"/>
          <w:sz w:val="24"/>
          <w:szCs w:val="24"/>
          <w:lang w:val="hy-AM"/>
        </w:rPr>
        <w:t>՝</w:t>
      </w:r>
      <w:r>
        <w:rPr>
          <w:color w:val="000000" w:themeColor="text1"/>
          <w:sz w:val="24"/>
          <w:szCs w:val="24"/>
          <w:lang w:val="hy-AM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Հունիսի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1-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ին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նվիրված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միջոցառում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,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մուլտֆիլմի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ցուցադրություն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,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Տիգրան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Նալչաջյանի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«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Դասարանցիները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»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ֆիլմի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ցուցադրություն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, 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«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Սպիտակաձյունիկը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և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թզուկները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»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ներկայացումը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թատերական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խմբակի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 </w:t>
      </w:r>
      <w:r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սաներ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ի</w:t>
      </w:r>
      <w:r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ցուցադրությամբ;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>
        <w:rPr>
          <w:rFonts w:eastAsia="Times New Roman" w:cs="Arial"/>
          <w:color w:val="333333"/>
          <w:sz w:val="24"/>
          <w:szCs w:val="24"/>
          <w:lang w:val="hy-AM" w:eastAsia="ru-RU"/>
        </w:rPr>
        <w:br/>
      </w:r>
    </w:p>
    <w:p w:rsidR="009639D2" w:rsidRPr="00F371EF" w:rsidRDefault="009639D2" w:rsidP="009639D2">
      <w:pPr>
        <w:shd w:val="clear" w:color="auto" w:fill="FFFFFF"/>
        <w:spacing w:line="240" w:lineRule="auto"/>
        <w:ind w:firstLine="0"/>
        <w:jc w:val="left"/>
        <w:rPr>
          <w:rFonts w:eastAsia="Times New Roman" w:cs="Arial"/>
          <w:color w:val="333333"/>
          <w:sz w:val="24"/>
          <w:szCs w:val="24"/>
          <w:lang w:val="hy-AM" w:eastAsia="ru-RU"/>
        </w:rPr>
      </w:pPr>
      <w:r w:rsidRPr="00024FC6">
        <w:rPr>
          <w:b/>
          <w:color w:val="000000" w:themeColor="text1"/>
          <w:sz w:val="24"/>
          <w:szCs w:val="24"/>
          <w:lang w:val="hy-AM"/>
        </w:rPr>
        <w:lastRenderedPageBreak/>
        <w:t>Տաշիրի կենտրոնական գրադարան</w:t>
      </w:r>
      <w:r w:rsidRPr="00823772">
        <w:rPr>
          <w:color w:val="000000" w:themeColor="text1"/>
          <w:sz w:val="24"/>
          <w:szCs w:val="24"/>
          <w:lang w:val="hy-AM"/>
        </w:rPr>
        <w:t xml:space="preserve"> </w:t>
      </w:r>
      <w:r w:rsidRPr="00024FC6">
        <w:rPr>
          <w:color w:val="000000" w:themeColor="text1"/>
          <w:sz w:val="24"/>
          <w:szCs w:val="24"/>
          <w:lang w:val="hy-AM"/>
        </w:rPr>
        <w:t xml:space="preserve">՝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Գրքային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ցուցահանդեսներ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Արա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Շիրազ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-80,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br/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Պետրոս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Դուրյան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-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Գրիգոր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Զոհրապ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-160,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br/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Գր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իգոր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Զոհրապի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նովելների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քննարկում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6-8-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րդ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դասարանցիների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համար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,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br/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եքիաթի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օր</w:t>
      </w:r>
      <w:r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՝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ֆրանսիական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ժողովրդական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հեքիաթներ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 xml:space="preserve">ի ,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Ղազարոս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Աղայան</w:t>
      </w:r>
      <w:r w:rsidRPr="009639D2">
        <w:rPr>
          <w:rFonts w:ascii="Calibri" w:eastAsia="Times New Roman" w:hAnsi="Calibri" w:cs="Calibri"/>
          <w:bCs/>
          <w:color w:val="333333"/>
          <w:sz w:val="24"/>
          <w:szCs w:val="24"/>
          <w:lang w:val="hy-AM" w:eastAsia="ru-RU"/>
        </w:rPr>
        <w:t>  </w:t>
      </w:r>
      <w:r>
        <w:rPr>
          <w:rFonts w:ascii="Sylfaen" w:eastAsia="Times New Roman" w:hAnsi="Sylfaen" w:cs="Calibri"/>
          <w:bCs/>
          <w:color w:val="333333"/>
          <w:sz w:val="24"/>
          <w:szCs w:val="24"/>
          <w:lang w:val="hy-AM" w:eastAsia="ru-RU"/>
        </w:rPr>
        <w:br/>
      </w:r>
      <w:r w:rsidRPr="00874081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>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Վաճառականի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խիղճը</w:t>
      </w:r>
      <w:r>
        <w:rPr>
          <w:rFonts w:eastAsia="Times New Roman" w:cs="Arial"/>
          <w:b/>
          <w:bCs/>
          <w:color w:val="333333"/>
          <w:sz w:val="24"/>
          <w:szCs w:val="24"/>
          <w:lang w:val="hy-AM" w:eastAsia="ru-RU"/>
        </w:rPr>
        <w:t>»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 xml:space="preserve">  հեքիաթի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բարձրաձայն</w:t>
      </w:r>
      <w:r w:rsidRPr="009639D2">
        <w:rPr>
          <w:rFonts w:eastAsia="Times New Roman" w:cs="Arial"/>
          <w:bCs/>
          <w:color w:val="333333"/>
          <w:sz w:val="24"/>
          <w:szCs w:val="24"/>
          <w:lang w:val="hy-AM" w:eastAsia="ru-RU"/>
        </w:rPr>
        <w:t xml:space="preserve"> </w:t>
      </w:r>
      <w:r w:rsidRPr="009639D2">
        <w:rPr>
          <w:rFonts w:eastAsia="Times New Roman" w:cs="Sylfaen"/>
          <w:bCs/>
          <w:color w:val="333333"/>
          <w:sz w:val="24"/>
          <w:szCs w:val="24"/>
          <w:lang w:val="hy-AM" w:eastAsia="ru-RU"/>
        </w:rPr>
        <w:t>ընթերցանություն</w:t>
      </w:r>
      <w:r>
        <w:rPr>
          <w:rFonts w:eastAsia="Times New Roman" w:cs="Arial"/>
          <w:b/>
          <w:bCs/>
          <w:color w:val="333333"/>
          <w:sz w:val="24"/>
          <w:szCs w:val="24"/>
          <w:lang w:val="hy-AM" w:eastAsia="ru-RU"/>
        </w:rPr>
        <w:br/>
      </w:r>
    </w:p>
    <w:p w:rsidR="001F5C28" w:rsidRPr="0014181D" w:rsidRDefault="007F2291" w:rsidP="00823772">
      <w:pPr>
        <w:spacing w:line="240" w:lineRule="auto"/>
        <w:ind w:firstLine="0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11.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Սահմանափակ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ֆիզիկական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հնարավորություններ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ունեցող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ընտրողների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իրավունքի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իրականացման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մատչելիությունն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ապահովելու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համար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տեղամասային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կենտրոններում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ձեռնարկված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միջոցներ՝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այդպիսիք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չկան</w:t>
      </w:r>
    </w:p>
    <w:p w:rsidR="00C01280" w:rsidRPr="0014181D" w:rsidRDefault="00C01280" w:rsidP="00A80FCC">
      <w:pPr>
        <w:spacing w:line="240" w:lineRule="auto"/>
        <w:ind w:left="720" w:firstLine="0"/>
        <w:jc w:val="both"/>
        <w:rPr>
          <w:b/>
          <w:i/>
          <w:color w:val="000000" w:themeColor="text1"/>
          <w:sz w:val="24"/>
          <w:szCs w:val="24"/>
          <w:lang w:val="hy-AM"/>
        </w:rPr>
      </w:pPr>
    </w:p>
    <w:p w:rsidR="001F5C28" w:rsidRPr="0014181D" w:rsidRDefault="00BC04DB" w:rsidP="00C01280">
      <w:pPr>
        <w:spacing w:line="240" w:lineRule="auto"/>
        <w:ind w:firstLine="0"/>
        <w:jc w:val="both"/>
        <w:rPr>
          <w:b/>
          <w:i/>
          <w:sz w:val="24"/>
          <w:szCs w:val="24"/>
          <w:lang w:val="hy-AM"/>
        </w:rPr>
      </w:pPr>
      <w:r w:rsidRPr="00BC04DB">
        <w:rPr>
          <w:rFonts w:cs="Sylfaen"/>
          <w:b/>
          <w:i/>
          <w:sz w:val="24"/>
          <w:szCs w:val="24"/>
          <w:lang w:val="hy-AM"/>
        </w:rPr>
        <w:t xml:space="preserve">       </w:t>
      </w:r>
      <w:r w:rsidR="007F2291" w:rsidRPr="0014181D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սանիտարական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մաքրման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B02B94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աղբահանության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իրականացում: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Սանիտարական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մաքրման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աշխատանքներ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իրականացվում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են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Տաշիր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քաղաքում</w:t>
      </w:r>
      <w:r w:rsidR="00B02B94" w:rsidRPr="00B02B94">
        <w:rPr>
          <w:rFonts w:cs="Sylfaen"/>
          <w:sz w:val="24"/>
          <w:szCs w:val="24"/>
          <w:lang w:val="hy-AM"/>
        </w:rPr>
        <w:t xml:space="preserve"> և Լեռնահովիտ գյուղում:</w:t>
      </w:r>
    </w:p>
    <w:p w:rsidR="00971DEF" w:rsidRPr="0014181D" w:rsidRDefault="00971DEF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5E4ABD" w:rsidRPr="0014181D" w:rsidRDefault="00BC04DB" w:rsidP="00BC04DB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BC04DB">
        <w:rPr>
          <w:rFonts w:cs="Sylfaen"/>
          <w:b/>
          <w:i/>
          <w:sz w:val="24"/>
          <w:szCs w:val="24"/>
          <w:lang w:val="hy-AM"/>
        </w:rPr>
        <w:t xml:space="preserve">       </w:t>
      </w:r>
      <w:r w:rsidR="007F2291" w:rsidRPr="0014181D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վարչական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տարածքում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բիզնես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իրականացնող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հանդիպումներ</w:t>
      </w:r>
      <w:r w:rsidR="007F2291" w:rsidRPr="0014181D">
        <w:rPr>
          <w:rFonts w:cs="Sylfaen"/>
          <w:sz w:val="24"/>
          <w:szCs w:val="24"/>
          <w:lang w:val="hy-AM"/>
        </w:rPr>
        <w:t>՝</w:t>
      </w:r>
    </w:p>
    <w:p w:rsidR="001F5C28" w:rsidRPr="0014181D" w:rsidRDefault="001F5C28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թվով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971DEF" w:rsidRPr="0014181D">
        <w:rPr>
          <w:rFonts w:cs="Sylfaen"/>
          <w:b/>
          <w:sz w:val="24"/>
          <w:szCs w:val="24"/>
          <w:lang w:val="hy-AM"/>
        </w:rPr>
        <w:t>0</w:t>
      </w:r>
      <w:r w:rsidR="007F2291" w:rsidRPr="0014181D">
        <w:rPr>
          <w:rFonts w:cs="Sylfaen"/>
          <w:sz w:val="24"/>
          <w:szCs w:val="24"/>
          <w:lang w:val="hy-AM"/>
        </w:rPr>
        <w:t>: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1.Նկարագրել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2.Նկարագրել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3.Նկարագրել</w:t>
      </w:r>
    </w:p>
    <w:p w:rsidR="001F5C28" w:rsidRPr="0014181D" w:rsidRDefault="007F2291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14.</w:t>
      </w:r>
      <w:r w:rsidR="00CA505B" w:rsidRPr="0014181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կառավարման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համակարգի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b/>
          <w:i/>
          <w:sz w:val="24"/>
          <w:szCs w:val="24"/>
          <w:lang w:val="hy-AM"/>
        </w:rPr>
        <w:t>(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ՀԿՏՀ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14181D">
        <w:rPr>
          <w:b/>
          <w:i/>
          <w:sz w:val="24"/>
          <w:szCs w:val="24"/>
          <w:lang w:val="hy-AM"/>
        </w:rPr>
        <w:t>)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լիարժեք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արդյունավետ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շահագործման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4181D">
        <w:rPr>
          <w:rFonts w:cs="Sylfaen"/>
          <w:b/>
          <w:i/>
          <w:sz w:val="24"/>
          <w:szCs w:val="24"/>
          <w:lang w:val="hy-AM"/>
        </w:rPr>
        <w:t>՝</w:t>
      </w:r>
    </w:p>
    <w:p w:rsidR="008F493E" w:rsidRPr="0014181D" w:rsidRDefault="008F493E" w:rsidP="00A80FCC">
      <w:pPr>
        <w:spacing w:line="240" w:lineRule="auto"/>
        <w:ind w:left="720" w:firstLine="0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Լիարժեք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և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արդյունավետ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օգտագործվում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ՀԿՏ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համակարգը</w:t>
      </w:r>
    </w:p>
    <w:p w:rsidR="00D30A59" w:rsidRPr="0014181D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tashircity.am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Տ</w:t>
      </w:r>
      <w:r w:rsidR="000948CE" w:rsidRPr="0014181D">
        <w:rPr>
          <w:rFonts w:cs="Sylfaen"/>
          <w:sz w:val="24"/>
          <w:szCs w:val="24"/>
          <w:lang w:val="hy-AM"/>
        </w:rPr>
        <w:t>ա</w:t>
      </w:r>
      <w:r w:rsidR="008F493E" w:rsidRPr="0014181D">
        <w:rPr>
          <w:rFonts w:cs="Sylfaen"/>
          <w:sz w:val="24"/>
          <w:szCs w:val="24"/>
          <w:lang w:val="hy-AM"/>
        </w:rPr>
        <w:t>շիրի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համայնքապետարանի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պաշտոնական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կայք-էջի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5E4ABD" w:rsidRPr="0014181D">
        <w:rPr>
          <w:rFonts w:cs="Sylfaen"/>
          <w:sz w:val="24"/>
          <w:szCs w:val="24"/>
          <w:lang w:val="hy-AM"/>
        </w:rPr>
        <w:t>(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շահագործում,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փաստաշրջանառություն,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համայքի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ղեկավարի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կարգադրություններ,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ավագանու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բյուջեի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եկամուտների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և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ծախսերի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կատարողակաանների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դիտման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մատչելություն</w:t>
      </w:r>
      <w:r w:rsidR="00F4187C" w:rsidRPr="0014181D">
        <w:rPr>
          <w:rFonts w:cs="Sylfaen"/>
          <w:sz w:val="24"/>
          <w:szCs w:val="24"/>
          <w:lang w:val="hy-AM"/>
        </w:rPr>
        <w:t>:</w:t>
      </w:r>
      <w:r w:rsidR="002B468E" w:rsidRPr="0014181D">
        <w:rPr>
          <w:rFonts w:cs="Sylfaen"/>
          <w:sz w:val="24"/>
          <w:szCs w:val="24"/>
          <w:lang w:val="hy-AM"/>
        </w:rPr>
        <w:t xml:space="preserve"> Տաշիրի համայնքապետարանի վարչական շենքում  գործում է Տաշիրի քաղաքացիների սպասարկման գրասենյակ։</w:t>
      </w:r>
    </w:p>
    <w:p w:rsidR="00C4739D" w:rsidRPr="0014181D" w:rsidRDefault="007F2291" w:rsidP="00A80FCC">
      <w:pPr>
        <w:spacing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Ավագանու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նիստերի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առցանց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հեռարձակ</w:t>
      </w:r>
      <w:r w:rsidR="00C4739D" w:rsidRPr="0014181D">
        <w:rPr>
          <w:rFonts w:cs="Sylfaen"/>
          <w:b/>
          <w:i/>
          <w:sz w:val="24"/>
          <w:szCs w:val="24"/>
          <w:lang w:val="hy-AM"/>
        </w:rPr>
        <w:t>ում՝</w:t>
      </w:r>
    </w:p>
    <w:p w:rsidR="0014181D" w:rsidRPr="0014181D" w:rsidRDefault="00D842F8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Ապահովվել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ավագանու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նիստի</w:t>
      </w:r>
      <w:r w:rsidR="00CA505B" w:rsidRPr="0014181D">
        <w:rPr>
          <w:sz w:val="24"/>
          <w:szCs w:val="24"/>
          <w:lang w:val="hy-AM"/>
        </w:rPr>
        <w:t xml:space="preserve"> </w:t>
      </w:r>
      <w:r w:rsidR="00024FC6" w:rsidRPr="00024FC6">
        <w:rPr>
          <w:sz w:val="24"/>
          <w:szCs w:val="24"/>
          <w:lang w:val="hy-AM"/>
        </w:rPr>
        <w:t>4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առցանց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հեռարձակումը</w:t>
      </w:r>
      <w:r w:rsidRPr="0014181D">
        <w:rPr>
          <w:sz w:val="24"/>
          <w:szCs w:val="24"/>
          <w:lang w:val="hy-AM"/>
        </w:rPr>
        <w:t>:</w:t>
      </w:r>
      <w:r w:rsidR="00CA505B" w:rsidRPr="0014181D">
        <w:rPr>
          <w:sz w:val="24"/>
          <w:szCs w:val="24"/>
          <w:lang w:val="hy-AM"/>
        </w:rPr>
        <w:t xml:space="preserve"> </w:t>
      </w:r>
    </w:p>
    <w:p w:rsidR="0014181D" w:rsidRPr="0014181D" w:rsidRDefault="0014181D">
      <w:pPr>
        <w:spacing w:after="160" w:line="259" w:lineRule="auto"/>
        <w:ind w:firstLine="0"/>
        <w:jc w:val="left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br w:type="page"/>
      </w:r>
    </w:p>
    <w:p w:rsidR="004475FC" w:rsidRPr="0014181D" w:rsidRDefault="0014181D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rFonts w:cs="Arial"/>
          <w:color w:val="333333"/>
          <w:sz w:val="24"/>
          <w:szCs w:val="24"/>
          <w:lang w:val="hy-AM"/>
        </w:rPr>
        <w:lastRenderedPageBreak/>
        <w:br/>
      </w:r>
    </w:p>
    <w:sectPr w:rsidR="004475FC" w:rsidRPr="0014181D" w:rsidSect="00C4739D">
      <w:pgSz w:w="12240" w:h="15840"/>
      <w:pgMar w:top="851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93B99"/>
    <w:multiLevelType w:val="hybridMultilevel"/>
    <w:tmpl w:val="48B25F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AB74796"/>
    <w:multiLevelType w:val="hybridMultilevel"/>
    <w:tmpl w:val="F0A6C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01721"/>
    <w:rsid w:val="0002056D"/>
    <w:rsid w:val="00024FC6"/>
    <w:rsid w:val="00032E3C"/>
    <w:rsid w:val="00050FD9"/>
    <w:rsid w:val="000922EB"/>
    <w:rsid w:val="000948CE"/>
    <w:rsid w:val="000B4AF5"/>
    <w:rsid w:val="000C0B1E"/>
    <w:rsid w:val="000C1032"/>
    <w:rsid w:val="00122748"/>
    <w:rsid w:val="0014181D"/>
    <w:rsid w:val="001602A3"/>
    <w:rsid w:val="0019597A"/>
    <w:rsid w:val="00197223"/>
    <w:rsid w:val="001A4F85"/>
    <w:rsid w:val="001F2EE5"/>
    <w:rsid w:val="001F3CDD"/>
    <w:rsid w:val="001F5C28"/>
    <w:rsid w:val="002206D0"/>
    <w:rsid w:val="002409B9"/>
    <w:rsid w:val="00261835"/>
    <w:rsid w:val="00270B1B"/>
    <w:rsid w:val="00272293"/>
    <w:rsid w:val="002B468E"/>
    <w:rsid w:val="002C377F"/>
    <w:rsid w:val="003313D7"/>
    <w:rsid w:val="00345955"/>
    <w:rsid w:val="003543CF"/>
    <w:rsid w:val="00382F68"/>
    <w:rsid w:val="003B3EDE"/>
    <w:rsid w:val="003D1444"/>
    <w:rsid w:val="003F69B3"/>
    <w:rsid w:val="00403B3C"/>
    <w:rsid w:val="00423B1F"/>
    <w:rsid w:val="00447476"/>
    <w:rsid w:val="004475FC"/>
    <w:rsid w:val="004934C3"/>
    <w:rsid w:val="004A1D8A"/>
    <w:rsid w:val="004D6DAF"/>
    <w:rsid w:val="004E6D56"/>
    <w:rsid w:val="004E730A"/>
    <w:rsid w:val="005134F7"/>
    <w:rsid w:val="0055491D"/>
    <w:rsid w:val="00567B55"/>
    <w:rsid w:val="005831E3"/>
    <w:rsid w:val="00585982"/>
    <w:rsid w:val="00596C1F"/>
    <w:rsid w:val="005A169F"/>
    <w:rsid w:val="005C50BC"/>
    <w:rsid w:val="005E4ABD"/>
    <w:rsid w:val="005E6585"/>
    <w:rsid w:val="0061400E"/>
    <w:rsid w:val="00684A89"/>
    <w:rsid w:val="007142D4"/>
    <w:rsid w:val="00766F77"/>
    <w:rsid w:val="007B2C42"/>
    <w:rsid w:val="007B3FE3"/>
    <w:rsid w:val="007C082B"/>
    <w:rsid w:val="007C302C"/>
    <w:rsid w:val="007F2291"/>
    <w:rsid w:val="00817B77"/>
    <w:rsid w:val="00823772"/>
    <w:rsid w:val="008551BF"/>
    <w:rsid w:val="00874081"/>
    <w:rsid w:val="008842A0"/>
    <w:rsid w:val="008A4AF4"/>
    <w:rsid w:val="008D0EC6"/>
    <w:rsid w:val="008D75F1"/>
    <w:rsid w:val="008E48FB"/>
    <w:rsid w:val="008F493E"/>
    <w:rsid w:val="008F56F0"/>
    <w:rsid w:val="00917D22"/>
    <w:rsid w:val="00927203"/>
    <w:rsid w:val="009639D2"/>
    <w:rsid w:val="0096756E"/>
    <w:rsid w:val="00967A65"/>
    <w:rsid w:val="00971DEF"/>
    <w:rsid w:val="00980EF8"/>
    <w:rsid w:val="009A062F"/>
    <w:rsid w:val="009F107E"/>
    <w:rsid w:val="00A065EF"/>
    <w:rsid w:val="00A80FCC"/>
    <w:rsid w:val="00A834CE"/>
    <w:rsid w:val="00AB7E72"/>
    <w:rsid w:val="00AD164C"/>
    <w:rsid w:val="00AF1BCD"/>
    <w:rsid w:val="00AF3B4C"/>
    <w:rsid w:val="00B02B94"/>
    <w:rsid w:val="00B129D8"/>
    <w:rsid w:val="00B1612B"/>
    <w:rsid w:val="00B7333D"/>
    <w:rsid w:val="00B94B03"/>
    <w:rsid w:val="00BC00D7"/>
    <w:rsid w:val="00BC04DB"/>
    <w:rsid w:val="00C01280"/>
    <w:rsid w:val="00C02BE3"/>
    <w:rsid w:val="00C31FAC"/>
    <w:rsid w:val="00C4739D"/>
    <w:rsid w:val="00C55DFC"/>
    <w:rsid w:val="00C76C52"/>
    <w:rsid w:val="00C82ADB"/>
    <w:rsid w:val="00C95748"/>
    <w:rsid w:val="00CA1910"/>
    <w:rsid w:val="00CA505B"/>
    <w:rsid w:val="00CD29F2"/>
    <w:rsid w:val="00D117F8"/>
    <w:rsid w:val="00D172FC"/>
    <w:rsid w:val="00D30A59"/>
    <w:rsid w:val="00D32E48"/>
    <w:rsid w:val="00D537E6"/>
    <w:rsid w:val="00D842F8"/>
    <w:rsid w:val="00DD652A"/>
    <w:rsid w:val="00DE61E5"/>
    <w:rsid w:val="00DE7C15"/>
    <w:rsid w:val="00E33ECB"/>
    <w:rsid w:val="00E43B64"/>
    <w:rsid w:val="00E64DBA"/>
    <w:rsid w:val="00EA376A"/>
    <w:rsid w:val="00EC0C96"/>
    <w:rsid w:val="00F4187C"/>
    <w:rsid w:val="00F425E2"/>
    <w:rsid w:val="00FE5E2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439B-64FD-4616-9500-9D8E6FE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Пользователь</cp:lastModifiedBy>
  <cp:revision>62</cp:revision>
  <dcterms:created xsi:type="dcterms:W3CDTF">2018-05-29T07:53:00Z</dcterms:created>
  <dcterms:modified xsi:type="dcterms:W3CDTF">2021-06-30T12:51:00Z</dcterms:modified>
</cp:coreProperties>
</file>