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0B68" w:rsidRDefault="00F02EA6">
      <w:pPr>
        <w:pStyle w:val="a3"/>
        <w:jc w:val="center"/>
        <w:divId w:val="1698313272"/>
      </w:pPr>
      <w:r w:rsidRPr="002D0B68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5301d80bad$4364f01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301d80bad$4364f01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D0B68" w:rsidRDefault="00F02EA6">
      <w:pPr>
        <w:pStyle w:val="a3"/>
        <w:jc w:val="center"/>
        <w:divId w:val="1698313272"/>
      </w:pPr>
      <w:r w:rsidRPr="002D0B68">
        <w:t>ՀԱՅԱՍՏԱՆԻ</w:t>
      </w:r>
      <w:r w:rsidRPr="002D0B68">
        <w:t xml:space="preserve"> </w:t>
      </w:r>
      <w:r w:rsidRPr="002D0B68">
        <w:t>ՀԱՆՐԱՊԵՏՈՒԹՅՈՒՆ</w:t>
      </w:r>
      <w:r w:rsidRPr="002D0B68">
        <w:rPr>
          <w:rFonts w:ascii="Calibri" w:hAnsi="Calibri" w:cs="Calibri"/>
        </w:rPr>
        <w:t> </w:t>
      </w:r>
      <w:r w:rsidRPr="002D0B68">
        <w:br/>
      </w:r>
      <w:r w:rsidRPr="002D0B68">
        <w:t>ԼՈՌՈՒ</w:t>
      </w:r>
      <w:r w:rsidRPr="002D0B68">
        <w:t xml:space="preserve"> </w:t>
      </w:r>
      <w:r w:rsidRPr="002D0B68">
        <w:t>ՄԱՐԶ</w:t>
      </w:r>
      <w:r w:rsidRPr="002D0B68">
        <w:br/>
      </w:r>
      <w:r w:rsidRPr="002D0B68">
        <w:t>ՏԱՇԻՐ</w:t>
      </w:r>
      <w:r w:rsidRPr="002D0B68">
        <w:t xml:space="preserve"> </w:t>
      </w:r>
      <w:r w:rsidRPr="002D0B68">
        <w:t>ՔԱՂԱՔԱՅԻՆ</w:t>
      </w:r>
      <w:r w:rsidRPr="002D0B68">
        <w:t xml:space="preserve"> </w:t>
      </w:r>
      <w:r w:rsidRPr="002D0B68">
        <w:t>ՀԱՄԱՅՆՔ</w:t>
      </w:r>
    </w:p>
    <w:p w:rsidR="00000000" w:rsidRPr="002D0B68" w:rsidRDefault="00F02EA6">
      <w:pPr>
        <w:jc w:val="center"/>
        <w:divId w:val="1698313272"/>
        <w:rPr>
          <w:rFonts w:ascii="GHEA Grapalat" w:eastAsia="Times New Roman" w:hAnsi="GHEA Grapalat"/>
          <w:sz w:val="24"/>
          <w:szCs w:val="24"/>
        </w:rPr>
      </w:pPr>
      <w:r w:rsidRPr="002D0B68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311"/>
      </w:tblGrid>
      <w:tr w:rsidR="00000000" w:rsidRPr="002D0B68">
        <w:trPr>
          <w:divId w:val="1698313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2D0B68" w:rsidRDefault="00F02EA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2D0B68">
              <w:rPr>
                <w:rStyle w:val="a5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2D0B68">
              <w:rPr>
                <w:rStyle w:val="a5"/>
                <w:rFonts w:ascii="GHEA Grapalat" w:eastAsia="Times New Roman" w:hAnsi="GHEA Grapalat"/>
                <w:sz w:val="24"/>
                <w:szCs w:val="24"/>
              </w:rPr>
              <w:t>. Տաշիր</w:t>
            </w:r>
            <w:r w:rsidRPr="002D0B6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D0B68" w:rsidRDefault="00F02EA6">
            <w:pPr>
              <w:pStyle w:val="a3"/>
              <w:jc w:val="right"/>
            </w:pPr>
            <w:r w:rsidRPr="002D0B68">
              <w:rPr>
                <w:rStyle w:val="a5"/>
                <w:rFonts w:ascii="Calibri" w:hAnsi="Calibri" w:cs="Calibri"/>
              </w:rPr>
              <w:t> </w:t>
            </w:r>
            <w:r w:rsidRPr="002D0B68">
              <w:rPr>
                <w:rStyle w:val="a5"/>
              </w:rPr>
              <w:t>01/14/2022</w:t>
            </w:r>
          </w:p>
        </w:tc>
      </w:tr>
    </w:tbl>
    <w:p w:rsidR="00000000" w:rsidRPr="002D0B68" w:rsidRDefault="00F02EA6">
      <w:pPr>
        <w:pStyle w:val="a3"/>
        <w:jc w:val="center"/>
        <w:divId w:val="1698313272"/>
      </w:pPr>
      <w:r w:rsidRPr="002D0B68">
        <w:rPr>
          <w:rStyle w:val="a5"/>
        </w:rPr>
        <w:t>ԱՐՁԱՆԱԳՐՈՒԹՅՈՒՆ</w:t>
      </w:r>
      <w:r w:rsidRPr="002D0B68">
        <w:rPr>
          <w:rStyle w:val="a5"/>
        </w:rPr>
        <w:t xml:space="preserve"> N 1</w:t>
      </w:r>
      <w:r w:rsidRPr="002D0B68">
        <w:rPr>
          <w:b/>
          <w:bCs/>
        </w:rPr>
        <w:br/>
      </w:r>
      <w:r w:rsidRPr="002D0B68">
        <w:rPr>
          <w:rStyle w:val="a5"/>
        </w:rPr>
        <w:t>ԱՎԱԳԱՆՈՒ</w:t>
      </w:r>
      <w:r w:rsidRPr="002D0B68">
        <w:rPr>
          <w:rStyle w:val="a5"/>
        </w:rPr>
        <w:t xml:space="preserve"> </w:t>
      </w:r>
      <w:r w:rsidRPr="002D0B68">
        <w:rPr>
          <w:rStyle w:val="a5"/>
        </w:rPr>
        <w:t>ՀԵՐԹԱԿԱՆ</w:t>
      </w:r>
      <w:r w:rsidRPr="002D0B68">
        <w:rPr>
          <w:rStyle w:val="a5"/>
        </w:rPr>
        <w:t xml:space="preserve"> </w:t>
      </w:r>
      <w:r w:rsidRPr="002D0B68">
        <w:rPr>
          <w:rStyle w:val="a5"/>
        </w:rPr>
        <w:t>ՆԻՍՏԻ</w:t>
      </w:r>
    </w:p>
    <w:p w:rsidR="00000000" w:rsidRPr="002D0B68" w:rsidRDefault="00F02EA6">
      <w:pPr>
        <w:pStyle w:val="a3"/>
        <w:divId w:val="1698313272"/>
      </w:pPr>
      <w:r w:rsidRPr="002D0B68">
        <w:t>Համայնքի</w:t>
      </w:r>
      <w:r w:rsidRPr="002D0B68">
        <w:t xml:space="preserve"> </w:t>
      </w:r>
      <w:r w:rsidRPr="002D0B68">
        <w:t>ավագանու</w:t>
      </w:r>
      <w:r w:rsidRPr="002D0B68">
        <w:t xml:space="preserve"> </w:t>
      </w:r>
      <w:r w:rsidRPr="002D0B68">
        <w:t>նիստին</w:t>
      </w:r>
      <w:r w:rsidRPr="002D0B68">
        <w:t xml:space="preserve"> </w:t>
      </w:r>
      <w:r w:rsidRPr="002D0B68">
        <w:t>ներկա</w:t>
      </w:r>
      <w:r w:rsidRPr="002D0B68">
        <w:rPr>
          <w:rFonts w:ascii="Calibri" w:hAnsi="Calibri" w:cs="Calibri"/>
        </w:rPr>
        <w:t> </w:t>
      </w:r>
      <w:r w:rsidRPr="002D0B68">
        <w:t>էին</w:t>
      </w:r>
      <w:r w:rsidRPr="002D0B68">
        <w:t xml:space="preserve"> </w:t>
      </w:r>
      <w:r w:rsidRPr="002D0B68">
        <w:t>ավագանու</w:t>
      </w:r>
      <w:r w:rsidRPr="002D0B68">
        <w:t xml:space="preserve"> 8 </w:t>
      </w:r>
      <w:r w:rsidRPr="002D0B68">
        <w:t>անդամներ</w:t>
      </w:r>
      <w:r w:rsidRPr="002D0B68">
        <w:t>:</w:t>
      </w:r>
    </w:p>
    <w:p w:rsidR="00000000" w:rsidRPr="002D0B68" w:rsidRDefault="00F02EA6">
      <w:pPr>
        <w:pStyle w:val="a3"/>
        <w:divId w:val="1698313272"/>
      </w:pPr>
      <w:r w:rsidRPr="002D0B68">
        <w:t>Բացակա</w:t>
      </w:r>
      <w:r w:rsidRPr="002D0B68">
        <w:t xml:space="preserve"> </w:t>
      </w:r>
      <w:r w:rsidRPr="002D0B68">
        <w:t>էին</w:t>
      </w:r>
      <w:r w:rsidRPr="002D0B68">
        <w:t xml:space="preserve">` </w:t>
      </w:r>
      <w:r w:rsidRPr="002D0B68">
        <w:t>Սամվել</w:t>
      </w:r>
      <w:r w:rsidRPr="002D0B68">
        <w:t xml:space="preserve"> </w:t>
      </w:r>
      <w:r w:rsidRPr="002D0B68">
        <w:t>Ավետիսյանը</w:t>
      </w:r>
      <w:r w:rsidRPr="002D0B68">
        <w:t xml:space="preserve">, </w:t>
      </w:r>
      <w:r w:rsidRPr="002D0B68">
        <w:t>Վիգեն</w:t>
      </w:r>
      <w:r w:rsidRPr="002D0B68">
        <w:t xml:space="preserve"> </w:t>
      </w:r>
      <w:r w:rsidRPr="002D0B68">
        <w:t>Գրիգորյանը</w:t>
      </w:r>
      <w:r w:rsidRPr="002D0B68">
        <w:t xml:space="preserve">, </w:t>
      </w:r>
      <w:r w:rsidRPr="002D0B68">
        <w:t>Սարգիս</w:t>
      </w:r>
      <w:r w:rsidRPr="002D0B68">
        <w:t xml:space="preserve"> </w:t>
      </w:r>
      <w:r w:rsidRPr="002D0B68">
        <w:t>Հարությունյանը</w:t>
      </w:r>
      <w:r w:rsidRPr="002D0B68">
        <w:t xml:space="preserve">, </w:t>
      </w:r>
      <w:r w:rsidRPr="002D0B68">
        <w:t>Սուսան</w:t>
      </w:r>
      <w:r w:rsidRPr="002D0B68">
        <w:t xml:space="preserve"> </w:t>
      </w:r>
      <w:r w:rsidRPr="002D0B68">
        <w:t>Մարդոյանը</w:t>
      </w:r>
      <w:r w:rsidRPr="002D0B68">
        <w:t xml:space="preserve">, </w:t>
      </w:r>
      <w:r w:rsidRPr="002D0B68">
        <w:t>Արա</w:t>
      </w:r>
      <w:r w:rsidRPr="002D0B68">
        <w:t xml:space="preserve"> </w:t>
      </w:r>
      <w:r w:rsidRPr="002D0B68">
        <w:t>Յավրումյանը</w:t>
      </w:r>
      <w:r w:rsidRPr="002D0B68">
        <w:t xml:space="preserve">, </w:t>
      </w:r>
      <w:r w:rsidRPr="002D0B68">
        <w:t>Էդուարդ</w:t>
      </w:r>
      <w:r w:rsidRPr="002D0B68">
        <w:t xml:space="preserve"> </w:t>
      </w:r>
      <w:r w:rsidRPr="002D0B68">
        <w:t>Սողոյանը</w:t>
      </w:r>
      <w:r w:rsidRPr="002D0B68">
        <w:t xml:space="preserve">, </w:t>
      </w:r>
      <w:r w:rsidRPr="002D0B68">
        <w:t>Քերոբ</w:t>
      </w:r>
      <w:r w:rsidRPr="002D0B68">
        <w:t xml:space="preserve"> </w:t>
      </w:r>
      <w:r w:rsidRPr="002D0B68">
        <w:t>Տոմերյանը</w:t>
      </w:r>
    </w:p>
    <w:p w:rsidR="00000000" w:rsidRPr="002D0B68" w:rsidRDefault="00F02EA6">
      <w:pPr>
        <w:pStyle w:val="a3"/>
        <w:divId w:val="1698313272"/>
      </w:pPr>
      <w:r w:rsidRPr="002D0B68">
        <w:rPr>
          <w:rStyle w:val="a5"/>
          <w:u w:val="single"/>
        </w:rPr>
        <w:t>Համայնքի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ղեկավարի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հրավերով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ավագանու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նիստին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մասնակցում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էին</w:t>
      </w:r>
      <w:r w:rsidRPr="002D0B68">
        <w:rPr>
          <w:rStyle w:val="a5"/>
          <w:u w:val="single"/>
        </w:rPr>
        <w:t>`</w:t>
      </w:r>
      <w:r w:rsidRPr="002D0B68">
        <w:rPr>
          <w:b/>
          <w:bCs/>
          <w:u w:val="single"/>
        </w:rPr>
        <w:br/>
      </w:r>
      <w:r w:rsidRPr="002D0B68">
        <w:t>Նորայր</w:t>
      </w:r>
      <w:r w:rsidRPr="002D0B68">
        <w:t xml:space="preserve"> </w:t>
      </w:r>
      <w:r w:rsidRPr="002D0B68">
        <w:t>Բաղդասարյան</w:t>
      </w:r>
      <w:r w:rsidRPr="002D0B68">
        <w:t xml:space="preserve">, </w:t>
      </w:r>
      <w:r w:rsidRPr="002D0B68">
        <w:t>Նաթելլա</w:t>
      </w:r>
      <w:r w:rsidRPr="002D0B68">
        <w:t xml:space="preserve"> </w:t>
      </w:r>
      <w:r w:rsidRPr="002D0B68">
        <w:t>Մուրադյան</w:t>
      </w:r>
      <w:r w:rsidRPr="002D0B68">
        <w:t xml:space="preserve">, </w:t>
      </w:r>
      <w:r w:rsidRPr="002D0B68">
        <w:t>Արմեն</w:t>
      </w:r>
      <w:r w:rsidRPr="002D0B68">
        <w:t xml:space="preserve"> </w:t>
      </w:r>
      <w:r w:rsidRPr="002D0B68">
        <w:t>Շահբազյան</w:t>
      </w:r>
      <w:r w:rsidRPr="002D0B68">
        <w:t xml:space="preserve">, </w:t>
      </w:r>
      <w:r w:rsidRPr="002D0B68">
        <w:t>Հայարփի</w:t>
      </w:r>
      <w:r w:rsidRPr="002D0B68">
        <w:t xml:space="preserve"> </w:t>
      </w:r>
      <w:r w:rsidRPr="002D0B68">
        <w:t>Կիրակոսյան</w:t>
      </w:r>
    </w:p>
    <w:p w:rsidR="00000000" w:rsidRPr="002D0B68" w:rsidRDefault="00F02EA6">
      <w:pPr>
        <w:pStyle w:val="a3"/>
        <w:divId w:val="1698313272"/>
      </w:pPr>
      <w:r w:rsidRPr="002D0B68">
        <w:rPr>
          <w:rStyle w:val="a5"/>
          <w:u w:val="single"/>
        </w:rPr>
        <w:t>Նիստը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վարում</w:t>
      </w:r>
      <w:r w:rsidRPr="002D0B68">
        <w:rPr>
          <w:rStyle w:val="a5"/>
          <w:u w:val="single"/>
        </w:rPr>
        <w:t xml:space="preserve"> </w:t>
      </w:r>
      <w:proofErr w:type="gramStart"/>
      <w:r w:rsidRPr="002D0B68">
        <w:rPr>
          <w:rStyle w:val="a5"/>
          <w:u w:val="single"/>
        </w:rPr>
        <w:t>էր</w:t>
      </w:r>
      <w:r w:rsidRPr="002D0B68">
        <w:rPr>
          <w:rStyle w:val="a5"/>
          <w:rFonts w:ascii="Calibri" w:hAnsi="Calibri" w:cs="Calibri"/>
          <w:u w:val="single"/>
        </w:rPr>
        <w:t>  </w:t>
      </w:r>
      <w:r w:rsidRPr="002D0B68">
        <w:rPr>
          <w:rStyle w:val="a5"/>
          <w:u w:val="single"/>
        </w:rPr>
        <w:t>համայնքի</w:t>
      </w:r>
      <w:proofErr w:type="gramEnd"/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ղեկավար</w:t>
      </w:r>
      <w:r w:rsidRPr="002D0B68">
        <w:rPr>
          <w:rStyle w:val="a5"/>
          <w:u w:val="single"/>
        </w:rPr>
        <w:t xml:space="preserve">` </w:t>
      </w:r>
      <w:r w:rsidRPr="002D0B68">
        <w:rPr>
          <w:rStyle w:val="a5"/>
          <w:u w:val="single"/>
        </w:rPr>
        <w:t>Էդգար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Արշակյանը</w:t>
      </w:r>
    </w:p>
    <w:p w:rsidR="00000000" w:rsidRPr="002D0B68" w:rsidRDefault="00F02EA6">
      <w:pPr>
        <w:pStyle w:val="a3"/>
        <w:divId w:val="1698313272"/>
      </w:pPr>
      <w:r w:rsidRPr="002D0B68">
        <w:rPr>
          <w:rStyle w:val="a5"/>
          <w:u w:val="single"/>
        </w:rPr>
        <w:t>Նիստը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արձանագրում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էր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աշխատակազմի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քարտուղար</w:t>
      </w:r>
      <w:r w:rsidRPr="002D0B68">
        <w:rPr>
          <w:rStyle w:val="a5"/>
          <w:u w:val="single"/>
        </w:rPr>
        <w:t xml:space="preserve">` </w:t>
      </w:r>
      <w:r w:rsidRPr="002D0B68">
        <w:rPr>
          <w:rStyle w:val="a5"/>
          <w:u w:val="single"/>
        </w:rPr>
        <w:t>Նունե</w:t>
      </w:r>
      <w:r w:rsidRPr="002D0B68">
        <w:rPr>
          <w:rStyle w:val="a5"/>
          <w:u w:val="single"/>
        </w:rPr>
        <w:t xml:space="preserve"> </w:t>
      </w:r>
      <w:r w:rsidRPr="002D0B68">
        <w:rPr>
          <w:rStyle w:val="a5"/>
          <w:u w:val="single"/>
        </w:rPr>
        <w:t>Սոլոյանը</w:t>
      </w:r>
    </w:p>
    <w:p w:rsidR="002D0B68" w:rsidRPr="002D0B68" w:rsidRDefault="002D0B68">
      <w:pPr>
        <w:pStyle w:val="a3"/>
        <w:divId w:val="1113790591"/>
      </w:pPr>
      <w:r w:rsidRPr="002D0B68">
        <w:t>Լսեցին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2D0B68" w:rsidRPr="002D0B68" w:rsidTr="002D0B68">
        <w:trPr>
          <w:divId w:val="1113790591"/>
          <w:jc w:val="center"/>
        </w:trPr>
        <w:tc>
          <w:tcPr>
            <w:tcW w:w="0" w:type="auto"/>
            <w:shd w:val="clear" w:color="auto" w:fill="FFFFFF"/>
            <w:hideMark/>
          </w:tcPr>
          <w:p w:rsidR="002D0B68" w:rsidRPr="002D0B68" w:rsidRDefault="002D0B68" w:rsidP="002D0B68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t>ՀԱՅԱՍՏԱՆԻ ՀԱՆՐԱՊԵՏՈՒԹՅԱՆ ԼՈՌՈՒ ՄԱՐԶԻ ՏԱՇԻՐ ՀԱՄԱՅՆՔԻ ԱՎԱԳԱՆՈՒ 2022 ԹՎԱԿԱՆԻ ՀՈՒՆՎԱՐԻԻ 14-Ի ՀԵՐԹԱԿԱՆ ՆԻՍՏԻ ՕՐԱԿԱՐԳԸ ՀԱՍՏԱՏԵԼՈՒ ՄԱՍԻՆ</w:t>
            </w:r>
          </w:p>
        </w:tc>
      </w:tr>
      <w:tr w:rsidR="002D0B68" w:rsidRPr="002D0B68" w:rsidTr="002D0B68">
        <w:trPr>
          <w:divId w:val="1113790591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D0B68" w:rsidRPr="002D0B68" w:rsidRDefault="002D0B68" w:rsidP="002D0B68">
            <w:pPr>
              <w:pStyle w:val="a3"/>
              <w:jc w:val="right"/>
            </w:pPr>
            <w:r w:rsidRPr="002D0B68">
              <w:rPr>
                <w:rStyle w:val="a6"/>
                <w:b/>
                <w:bCs/>
              </w:rPr>
              <w:t>/Զեկ. ԷԴԳԱՐ ԱՐՇԱԿՅԱՆ/</w:t>
            </w:r>
          </w:p>
          <w:p w:rsidR="002D0B68" w:rsidRPr="002D0B68" w:rsidRDefault="002D0B68" w:rsidP="002D0B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</w:tc>
      </w:tr>
    </w:tbl>
    <w:p w:rsidR="002D0B68" w:rsidRPr="002D0B68" w:rsidRDefault="002D0B68" w:rsidP="002D0B68">
      <w:pPr>
        <w:shd w:val="clear" w:color="auto" w:fill="FFFFFF"/>
        <w:spacing w:after="150" w:line="240" w:lineRule="auto"/>
        <w:jc w:val="both"/>
        <w:divId w:val="1113790591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Ղեկավարվելով «Տեղական ինքնակառավարման մասին» ՀՀ օրենքի 14-րդ հոդվածի 6-րդ մասով՝</w:t>
      </w:r>
    </w:p>
    <w:p w:rsidR="002D0B68" w:rsidRPr="002D0B68" w:rsidRDefault="002D0B68" w:rsidP="002D0B68">
      <w:pPr>
        <w:shd w:val="clear" w:color="auto" w:fill="FFFFFF"/>
        <w:spacing w:after="150" w:line="240" w:lineRule="auto"/>
        <w:jc w:val="center"/>
        <w:divId w:val="1113790591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Տաշիր համայնքի ավագանին որոշում է՝</w:t>
      </w:r>
    </w:p>
    <w:p w:rsidR="002D0B68" w:rsidRPr="002D0B68" w:rsidRDefault="002D0B68" w:rsidP="002D0B68">
      <w:pPr>
        <w:shd w:val="clear" w:color="auto" w:fill="FFFFFF"/>
        <w:spacing w:after="150" w:line="240" w:lineRule="auto"/>
        <w:jc w:val="both"/>
        <w:divId w:val="1113790591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Հաստատել ՀՀ Լոռու մարզի Տաշիր համայնքի ավագանու 2022 թվականի հունվարի 14-ի հերթական նիստի օրակարգը` 1</w:t>
      </w:r>
      <w:r w:rsidRPr="002D0B68">
        <w:rPr>
          <w:rFonts w:ascii="MS Mincho" w:eastAsia="MS Mincho" w:hAnsi="MS Mincho" w:cs="MS Mincho" w:hint="eastAsia"/>
          <w:color w:val="333333"/>
          <w:sz w:val="24"/>
          <w:szCs w:val="24"/>
        </w:rPr>
        <w:t>․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Հայաստանի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Հանրապետության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Լոռու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մարզի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Տաշիր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ավագանու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2021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թվականի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հունվարի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15-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հերթական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նիստի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օրակարգը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հաստատ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ելու մասին: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br/>
        <w:t>2. Հայաստանի Հանրապետության Լոռու մարզի Տաշիր համայնքի ղեկավարի հաղորդումը 2021 թվականի բյուջեի կատարման չորրորդ եռամսյակի ընթացքի մասին: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br/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lastRenderedPageBreak/>
        <w:t>3. «Տուրիզմի զարգացում Տաշիր համայնքում՝ տուրիստական տեղեկատվական կենտրոնի ստեղծում» դրմաշնորհային ծրագիրը հաստատելու մասին: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br/>
        <w:t>4. Հայաստանի Հանրապետության Լոռու մարզի Տաշիր համայնքի սեփականությանը պատկանող հողամասերը վարձակալության իրավունքով օգտագործման տրամադրելումասին: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2D0B68" w:rsidRPr="002D0B68" w:rsidTr="002D0B68">
        <w:trPr>
          <w:divId w:val="1113790591"/>
          <w:tblCellSpacing w:w="15" w:type="dxa"/>
        </w:trPr>
        <w:tc>
          <w:tcPr>
            <w:tcW w:w="0" w:type="auto"/>
            <w:vAlign w:val="center"/>
            <w:hideMark/>
          </w:tcPr>
          <w:p w:rsidR="002D0B68" w:rsidRPr="002D0B68" w:rsidRDefault="002D0B68" w:rsidP="002D0B6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Կողմ-</w:t>
            </w: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D0B68" w:rsidRPr="002D0B68" w:rsidRDefault="002D0B68" w:rsidP="002D0B68">
      <w:pPr>
        <w:pStyle w:val="a3"/>
        <w:divId w:val="1113790591"/>
      </w:pPr>
      <w:r w:rsidRPr="002D0B68">
        <w:t>Որոշումն ընդունված է. /կցվում է որոշում</w:t>
      </w:r>
      <w:r w:rsidRPr="002D0B68">
        <w:t xml:space="preserve"> N 1</w:t>
      </w:r>
      <w:r w:rsidRPr="002D0B68">
        <w:t>-Ա/</w:t>
      </w:r>
    </w:p>
    <w:p w:rsidR="00000000" w:rsidRPr="002D0B68" w:rsidRDefault="002D0B68">
      <w:pPr>
        <w:pStyle w:val="a3"/>
        <w:divId w:val="1113790591"/>
      </w:pPr>
      <w:r w:rsidRPr="002D0B68">
        <w:t>Լս</w:t>
      </w:r>
      <w:r w:rsidR="00F02EA6" w:rsidRPr="002D0B68">
        <w:t>եցին</w:t>
      </w:r>
      <w:r w:rsidR="00F02EA6" w:rsidRPr="002D0B68">
        <w:br/>
      </w:r>
      <w:r w:rsidR="00F02EA6" w:rsidRPr="002D0B68">
        <w:rPr>
          <w:rStyle w:val="a6"/>
          <w:b/>
          <w:bCs/>
        </w:rPr>
        <w:t>ՀԱՅԱՍՏԱՆԻ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ՀԱՆՐԱՊԵՏՈՒԹՅԱՆ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ԼՈՌՈՒ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ՄԱՐԶԻ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ՏԱՇԻՐ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ՀԱՄԱՅՆՔԻ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ՂԵԿԱՎԱՐԻ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ՀԱՂՈՐԴՈՒՄԸ</w:t>
      </w:r>
      <w:r w:rsidR="00F02EA6" w:rsidRPr="002D0B68">
        <w:rPr>
          <w:rStyle w:val="a6"/>
          <w:b/>
          <w:bCs/>
        </w:rPr>
        <w:t xml:space="preserve"> 2021 </w:t>
      </w:r>
      <w:r w:rsidR="00F02EA6" w:rsidRPr="002D0B68">
        <w:rPr>
          <w:rStyle w:val="a6"/>
          <w:b/>
          <w:bCs/>
        </w:rPr>
        <w:t>ԹՎԱԿԱՆԻ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ԲՅՈՒՋԵԻ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ԿԱՏԱՐՄԱՆ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ՉՈՐՐՈՐԴ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ԵՌԱՄՍՅԱԿԻ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ԸՆԹԱՑՔԻ</w:t>
      </w:r>
      <w:r w:rsidR="00F02EA6" w:rsidRPr="002D0B68">
        <w:rPr>
          <w:rStyle w:val="a6"/>
          <w:b/>
          <w:bCs/>
        </w:rPr>
        <w:t xml:space="preserve"> </w:t>
      </w:r>
      <w:r w:rsidR="00F02EA6" w:rsidRPr="002D0B68">
        <w:rPr>
          <w:rStyle w:val="a6"/>
          <w:b/>
          <w:bCs/>
        </w:rPr>
        <w:t>ՄԱՍԻՆ</w:t>
      </w:r>
      <w:r w:rsidR="00F02EA6" w:rsidRPr="002D0B68">
        <w:rPr>
          <w:rStyle w:val="a6"/>
          <w:b/>
          <w:bCs/>
        </w:rPr>
        <w:t xml:space="preserve"> </w:t>
      </w:r>
    </w:p>
    <w:p w:rsidR="00000000" w:rsidRPr="002D0B68" w:rsidRDefault="00F02EA6">
      <w:pPr>
        <w:pStyle w:val="a3"/>
        <w:jc w:val="right"/>
        <w:divId w:val="1113790591"/>
      </w:pPr>
      <w:r w:rsidRPr="002D0B68">
        <w:rPr>
          <w:rStyle w:val="a6"/>
          <w:b/>
          <w:bCs/>
        </w:rPr>
        <w:t>/</w:t>
      </w:r>
      <w:r w:rsidRPr="002D0B68">
        <w:rPr>
          <w:rStyle w:val="a6"/>
          <w:b/>
          <w:bCs/>
        </w:rPr>
        <w:t>Զեկ</w:t>
      </w:r>
      <w:r w:rsidRPr="002D0B68">
        <w:rPr>
          <w:rStyle w:val="a6"/>
          <w:b/>
          <w:bCs/>
        </w:rPr>
        <w:t xml:space="preserve">. </w:t>
      </w:r>
      <w:r w:rsidRPr="002D0B68">
        <w:rPr>
          <w:rStyle w:val="a6"/>
          <w:b/>
          <w:bCs/>
        </w:rPr>
        <w:t>ՆԱԹԵԼԼԱ</w:t>
      </w:r>
      <w:r w:rsidRPr="002D0B68">
        <w:rPr>
          <w:rStyle w:val="a6"/>
          <w:b/>
          <w:bCs/>
        </w:rPr>
        <w:t xml:space="preserve"> </w:t>
      </w:r>
      <w:r w:rsidRPr="002D0B68">
        <w:rPr>
          <w:rStyle w:val="a6"/>
          <w:b/>
          <w:bCs/>
        </w:rPr>
        <w:t>ՄՈՒՐԱԴՅԱՆ</w:t>
      </w:r>
      <w:r w:rsidRPr="002D0B68">
        <w:rPr>
          <w:rStyle w:val="a6"/>
          <w:b/>
          <w:bCs/>
        </w:rPr>
        <w:t>/</w:t>
      </w:r>
    </w:p>
    <w:p w:rsidR="00000000" w:rsidRPr="002D0B68" w:rsidRDefault="00F02EA6">
      <w:pPr>
        <w:pStyle w:val="a3"/>
        <w:jc w:val="both"/>
        <w:divId w:val="1113790591"/>
      </w:pPr>
      <w:r w:rsidRPr="002D0B68">
        <w:t>Ղեկավարվելով</w:t>
      </w:r>
      <w:r w:rsidRPr="002D0B68">
        <w:t xml:space="preserve"> «</w:t>
      </w:r>
      <w:r w:rsidRPr="002D0B68">
        <w:t>Բյուջետային</w:t>
      </w:r>
      <w:r w:rsidRPr="002D0B68">
        <w:t xml:space="preserve"> </w:t>
      </w:r>
      <w:r w:rsidRPr="002D0B68">
        <w:t>համակարգի</w:t>
      </w:r>
      <w:r w:rsidRPr="002D0B68">
        <w:t xml:space="preserve"> </w:t>
      </w:r>
      <w:r w:rsidRPr="002D0B68">
        <w:t>մասին</w:t>
      </w:r>
      <w:r w:rsidRPr="002D0B68">
        <w:t xml:space="preserve">» </w:t>
      </w:r>
      <w:r w:rsidRPr="002D0B68">
        <w:t>Հայաստանի</w:t>
      </w:r>
      <w:r w:rsidRPr="002D0B68">
        <w:t xml:space="preserve"> </w:t>
      </w:r>
      <w:r w:rsidRPr="002D0B68">
        <w:t>Հանրապետության</w:t>
      </w:r>
      <w:r w:rsidRPr="002D0B68">
        <w:t xml:space="preserve"> </w:t>
      </w:r>
      <w:r w:rsidRPr="002D0B68">
        <w:t>օրենքի</w:t>
      </w:r>
      <w:r w:rsidRPr="002D0B68">
        <w:t xml:space="preserve"> 35-</w:t>
      </w:r>
      <w:r w:rsidRPr="002D0B68">
        <w:t>րդ</w:t>
      </w:r>
      <w:r w:rsidRPr="002D0B68">
        <w:t xml:space="preserve"> </w:t>
      </w:r>
      <w:r w:rsidRPr="002D0B68">
        <w:t>հոդվածի</w:t>
      </w:r>
      <w:r w:rsidRPr="002D0B68">
        <w:t xml:space="preserve"> 1-</w:t>
      </w:r>
      <w:r w:rsidRPr="002D0B68">
        <w:t>ին</w:t>
      </w:r>
      <w:r w:rsidRPr="002D0B68">
        <w:t xml:space="preserve"> </w:t>
      </w:r>
      <w:r w:rsidRPr="002D0B68">
        <w:t>մասով՝</w:t>
      </w:r>
    </w:p>
    <w:p w:rsidR="00000000" w:rsidRPr="002D0B68" w:rsidRDefault="00F02EA6">
      <w:pPr>
        <w:pStyle w:val="a3"/>
        <w:jc w:val="center"/>
        <w:divId w:val="1113790591"/>
      </w:pPr>
      <w:r w:rsidRPr="002D0B68">
        <w:t>Տաշիր</w:t>
      </w:r>
      <w:r w:rsidRPr="002D0B68">
        <w:t xml:space="preserve"> </w:t>
      </w:r>
      <w:r w:rsidRPr="002D0B68">
        <w:t>համայնքի</w:t>
      </w:r>
      <w:r w:rsidRPr="002D0B68">
        <w:t xml:space="preserve"> </w:t>
      </w:r>
      <w:r w:rsidRPr="002D0B68">
        <w:t>ավագանին</w:t>
      </w:r>
      <w:r w:rsidRPr="002D0B68">
        <w:t xml:space="preserve"> </w:t>
      </w:r>
      <w:r w:rsidRPr="002D0B68">
        <w:t>որոշում</w:t>
      </w:r>
      <w:r w:rsidRPr="002D0B68">
        <w:t xml:space="preserve"> </w:t>
      </w:r>
      <w:r w:rsidRPr="002D0B68">
        <w:t>է՝</w:t>
      </w:r>
    </w:p>
    <w:p w:rsidR="00000000" w:rsidRPr="002D0B68" w:rsidRDefault="00F02EA6">
      <w:pPr>
        <w:divId w:val="1113790591"/>
        <w:rPr>
          <w:rFonts w:ascii="GHEA Grapalat" w:eastAsia="Times New Roman" w:hAnsi="GHEA Grapalat"/>
          <w:sz w:val="24"/>
          <w:szCs w:val="24"/>
        </w:rPr>
      </w:pPr>
    </w:p>
    <w:p w:rsidR="00000000" w:rsidRPr="002D0B68" w:rsidRDefault="00F02EA6">
      <w:pPr>
        <w:pStyle w:val="a3"/>
        <w:divId w:val="1113790591"/>
      </w:pPr>
      <w:r w:rsidRPr="002D0B68">
        <w:t>1</w:t>
      </w:r>
      <w:r w:rsidRPr="002D0B68">
        <w:rPr>
          <w:rFonts w:ascii="MS Mincho" w:eastAsia="MS Mincho" w:hAnsi="MS Mincho" w:cs="MS Mincho" w:hint="eastAsia"/>
        </w:rPr>
        <w:t>․</w:t>
      </w:r>
      <w:r w:rsidRPr="002D0B68">
        <w:t xml:space="preserve"> </w:t>
      </w:r>
      <w:r w:rsidRPr="002D0B68">
        <w:t>Ընդունել</w:t>
      </w:r>
      <w:r w:rsidRPr="002D0B68">
        <w:t xml:space="preserve"> </w:t>
      </w:r>
      <w:r w:rsidRPr="002D0B68">
        <w:t>ի</w:t>
      </w:r>
      <w:r w:rsidRPr="002D0B68">
        <w:t xml:space="preserve"> </w:t>
      </w:r>
      <w:r w:rsidRPr="002D0B68">
        <w:t>գիտություն</w:t>
      </w:r>
      <w:r w:rsidRPr="002D0B68">
        <w:t xml:space="preserve"> 2020 </w:t>
      </w:r>
      <w:r w:rsidRPr="002D0B68">
        <w:t>թվականի</w:t>
      </w:r>
      <w:r w:rsidRPr="002D0B68">
        <w:t xml:space="preserve"> </w:t>
      </w:r>
      <w:r w:rsidRPr="002D0B68">
        <w:t>բյուջեի</w:t>
      </w:r>
      <w:r w:rsidRPr="002D0B68">
        <w:t xml:space="preserve"> </w:t>
      </w:r>
      <w:r w:rsidRPr="002D0B68">
        <w:t>կատարաման</w:t>
      </w:r>
      <w:r w:rsidRPr="002D0B68">
        <w:t xml:space="preserve"> </w:t>
      </w:r>
      <w:r w:rsidRPr="002D0B68">
        <w:t>չորրորդ</w:t>
      </w:r>
      <w:r w:rsidRPr="002D0B68">
        <w:t xml:space="preserve"> </w:t>
      </w:r>
      <w:r w:rsidRPr="002D0B68">
        <w:t>եռամսյակի</w:t>
      </w:r>
      <w:r w:rsidRPr="002D0B68">
        <w:t xml:space="preserve"> </w:t>
      </w:r>
      <w:r w:rsidRPr="002D0B68">
        <w:t>ընթա</w:t>
      </w:r>
      <w:r w:rsidRPr="002D0B68">
        <w:t>ցքի</w:t>
      </w:r>
      <w:r w:rsidRPr="002D0B68">
        <w:t xml:space="preserve"> </w:t>
      </w:r>
      <w:r w:rsidRPr="002D0B68">
        <w:t>մասին</w:t>
      </w:r>
      <w:r w:rsidRPr="002D0B68">
        <w:t xml:space="preserve"> </w:t>
      </w:r>
      <w:r w:rsidRPr="002D0B68">
        <w:t>ՀՀ</w:t>
      </w:r>
      <w:r w:rsidRPr="002D0B68">
        <w:t xml:space="preserve"> </w:t>
      </w:r>
      <w:r w:rsidRPr="002D0B68">
        <w:t>Լոռու</w:t>
      </w:r>
      <w:r w:rsidRPr="002D0B68">
        <w:t xml:space="preserve"> </w:t>
      </w:r>
      <w:r w:rsidRPr="002D0B68">
        <w:t>մարզի</w:t>
      </w:r>
      <w:r w:rsidRPr="002D0B68">
        <w:t xml:space="preserve"> </w:t>
      </w:r>
      <w:r w:rsidRPr="002D0B68">
        <w:t>Տաշիր</w:t>
      </w:r>
      <w:r w:rsidRPr="002D0B68">
        <w:t xml:space="preserve"> </w:t>
      </w:r>
      <w:r w:rsidRPr="002D0B68">
        <w:t>համայնքի</w:t>
      </w:r>
      <w:r w:rsidRPr="002D0B68">
        <w:t xml:space="preserve"> </w:t>
      </w:r>
      <w:r w:rsidRPr="002D0B68">
        <w:t>ղեկավարի</w:t>
      </w:r>
      <w:r w:rsidRPr="002D0B68">
        <w:t xml:space="preserve"> </w:t>
      </w:r>
      <w:r w:rsidRPr="002D0B68">
        <w:t>հաղորդումը</w:t>
      </w:r>
      <w:r w:rsidRPr="002D0B68">
        <w:t xml:space="preserve">` </w:t>
      </w:r>
      <w:r w:rsidRPr="002D0B68">
        <w:t>համաձայն</w:t>
      </w:r>
      <w:r w:rsidRPr="002D0B68">
        <w:t xml:space="preserve"> </w:t>
      </w:r>
      <w:r w:rsidRPr="002D0B68">
        <w:t>հավելվածի</w:t>
      </w:r>
      <w:r w:rsidRPr="002D0B68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744"/>
        <w:gridCol w:w="1390"/>
      </w:tblGrid>
      <w:tr w:rsidR="002D0B68" w:rsidRPr="002D0B68" w:rsidTr="002D0B68">
        <w:trPr>
          <w:divId w:val="1698313272"/>
          <w:tblCellSpacing w:w="15" w:type="dxa"/>
        </w:trPr>
        <w:tc>
          <w:tcPr>
            <w:tcW w:w="0" w:type="auto"/>
            <w:vAlign w:val="center"/>
            <w:hideMark/>
          </w:tcPr>
          <w:p w:rsidR="002D0B68" w:rsidRPr="002D0B68" w:rsidRDefault="00F02EA6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Calibri" w:hAnsi="Calibri" w:cs="Calibri"/>
                <w:sz w:val="24"/>
                <w:szCs w:val="24"/>
              </w:rPr>
              <w:t> </w:t>
            </w:r>
            <w:r w:rsidR="002D0B68" w:rsidRPr="002D0B68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D0B68" w:rsidRPr="002D0B68" w:rsidRDefault="002D0B68" w:rsidP="002D0B68">
      <w:pPr>
        <w:pStyle w:val="a3"/>
        <w:divId w:val="1698313272"/>
      </w:pPr>
      <w:r w:rsidRPr="002D0B68">
        <w:t>Որոշումն ընդունված է. /կցվում է որոշում</w:t>
      </w:r>
      <w:r w:rsidRPr="002D0B68">
        <w:t xml:space="preserve"> N 2</w:t>
      </w:r>
      <w:r w:rsidRPr="002D0B68">
        <w:t>-Ա/</w:t>
      </w:r>
    </w:p>
    <w:p w:rsidR="002D0B68" w:rsidRPr="002D0B68" w:rsidRDefault="002D0B68" w:rsidP="002D0B68">
      <w:pPr>
        <w:pStyle w:val="a3"/>
        <w:divId w:val="1698313272"/>
      </w:pPr>
      <w:r w:rsidRPr="002D0B68">
        <w:t>Լսեցին</w:t>
      </w:r>
    </w:p>
    <w:p w:rsidR="002D0B68" w:rsidRPr="002D0B68" w:rsidRDefault="002D0B68" w:rsidP="002D0B68">
      <w:pPr>
        <w:pStyle w:val="a3"/>
        <w:divId w:val="1698313272"/>
      </w:pPr>
      <w:r w:rsidRPr="002D0B68">
        <w:rPr>
          <w:i/>
          <w:iCs/>
          <w:color w:val="333333"/>
          <w:shd w:val="clear" w:color="auto" w:fill="FFFFFF"/>
        </w:rPr>
        <w:t>«ՏՈՒՐԻԶՄԻ ԶԱՐԳԱՑՈՒՄ ՏԱՇԻՐ ՀԱՄԱՅՆՔՈՒՄՙ ՏՈՒՐԻՍՏԱԿԱՆ ՏԵՂԵԿԱՏՎԱԿԱՆ ԿԵՆՏՐՈՆԻ ՍՏԵՂԾՈՒՄ» ԴՐԱՄԱՇՆՈՐՀԱՅԻՆ ԾՐԱԳԻՐԸ ՀԱՍՏԱՏԵԼՈՒ ՄԱՍԻՆ</w:t>
      </w:r>
    </w:p>
    <w:p w:rsidR="002D0B68" w:rsidRPr="002D0B68" w:rsidRDefault="002D0B68" w:rsidP="002D0B68">
      <w:pPr>
        <w:pStyle w:val="a3"/>
        <w:jc w:val="right"/>
        <w:divId w:val="1698313272"/>
      </w:pPr>
      <w:r w:rsidRPr="002D0B68">
        <w:rPr>
          <w:rStyle w:val="a6"/>
          <w:b/>
          <w:bCs/>
        </w:rPr>
        <w:t xml:space="preserve">/Զեկ. </w:t>
      </w:r>
      <w:r w:rsidRPr="002D0B68">
        <w:rPr>
          <w:rStyle w:val="a6"/>
          <w:b/>
          <w:bCs/>
        </w:rPr>
        <w:t xml:space="preserve">ՀԱՅԱՐՓԻ ԿԻՐԱԿՈՍՅԱՆ </w:t>
      </w:r>
      <w:r w:rsidRPr="002D0B68">
        <w:rPr>
          <w:rStyle w:val="a6"/>
          <w:b/>
          <w:bCs/>
        </w:rPr>
        <w:t>/</w:t>
      </w:r>
    </w:p>
    <w:p w:rsidR="002D0B68" w:rsidRPr="002D0B68" w:rsidRDefault="002D0B68" w:rsidP="002D0B68">
      <w:pPr>
        <w:shd w:val="clear" w:color="auto" w:fill="FFFFFF"/>
        <w:spacing w:after="150" w:line="240" w:lineRule="auto"/>
        <w:divId w:val="1698313272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Ղեկավարվելով «Տեղական ինքնակառավարման մասին» ՀՀ օրենքի 18-րդ հոդվածի 1-ին մասի 4-րդ և 25-րդ կետերով`</w:t>
      </w:r>
    </w:p>
    <w:p w:rsidR="002D0B68" w:rsidRPr="002D0B68" w:rsidRDefault="002D0B68" w:rsidP="002D0B68">
      <w:pPr>
        <w:shd w:val="clear" w:color="auto" w:fill="FFFFFF"/>
        <w:spacing w:after="150" w:line="240" w:lineRule="auto"/>
        <w:jc w:val="center"/>
        <w:divId w:val="1698313272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Տաշիր համայնքի ավագանին որոշում է`</w:t>
      </w:r>
    </w:p>
    <w:p w:rsidR="002D0B68" w:rsidRPr="002D0B68" w:rsidRDefault="002D0B68" w:rsidP="002D0B68">
      <w:pPr>
        <w:shd w:val="clear" w:color="auto" w:fill="FFFFFF"/>
        <w:spacing w:after="150" w:line="240" w:lineRule="auto"/>
        <w:divId w:val="1698313272"/>
        <w:rPr>
          <w:rFonts w:ascii="GHEA Grapalat" w:eastAsia="Times New Roman" w:hAnsi="GHEA Grapalat" w:cs="Times New Roman"/>
          <w:color w:val="333333"/>
          <w:sz w:val="24"/>
          <w:szCs w:val="24"/>
        </w:rPr>
      </w:pP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1</w:t>
      </w:r>
      <w:r w:rsidRPr="002D0B68">
        <w:rPr>
          <w:rFonts w:ascii="MS Mincho" w:eastAsia="MS Mincho" w:hAnsi="MS Mincho" w:cs="MS Mincho" w:hint="eastAsia"/>
          <w:color w:val="333333"/>
          <w:sz w:val="24"/>
          <w:szCs w:val="24"/>
        </w:rPr>
        <w:t>․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gramStart"/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Հաստատել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.</w:t>
      </w:r>
      <w:proofErr w:type="gramEnd"/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«Տուրիզմի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զարգացում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Տաշիր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համայնքում՝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տուրիստական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տեղեկատվական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կենտրոնի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ստեղծում»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դրամաշնորհային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ծրագիրը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`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համաձայն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2D0B68">
        <w:rPr>
          <w:rFonts w:ascii="GHEA Grapalat" w:eastAsia="Times New Roman" w:hAnsi="GHEA Grapalat" w:cs="GHEA Grapalat"/>
          <w:color w:val="333333"/>
          <w:sz w:val="24"/>
          <w:szCs w:val="24"/>
        </w:rPr>
        <w:t>հավելվածի</w:t>
      </w:r>
      <w:r w:rsidRPr="002D0B68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</w:p>
    <w:p w:rsidR="002D0B68" w:rsidRPr="002D0B68" w:rsidRDefault="002D0B68" w:rsidP="002D0B68">
      <w:pPr>
        <w:suppressAutoHyphens/>
        <w:spacing w:after="0" w:line="240" w:lineRule="auto"/>
        <w:jc w:val="right"/>
        <w:divId w:val="1698313272"/>
        <w:rPr>
          <w:rFonts w:ascii="GHEA Grapalat" w:hAnsi="GHEA Grapalat"/>
          <w:i/>
          <w:sz w:val="24"/>
          <w:szCs w:val="24"/>
        </w:rPr>
      </w:pPr>
      <w:r w:rsidRPr="002D0B68">
        <w:rPr>
          <w:rFonts w:ascii="GHEA Grapalat" w:hAnsi="GHEA Grapalat"/>
          <w:i/>
          <w:sz w:val="24"/>
          <w:szCs w:val="24"/>
        </w:rPr>
        <w:lastRenderedPageBreak/>
        <w:t xml:space="preserve">Հավելված </w:t>
      </w:r>
    </w:p>
    <w:p w:rsidR="002D0B68" w:rsidRPr="002D0B68" w:rsidRDefault="002D0B68" w:rsidP="002D0B68">
      <w:pPr>
        <w:suppressAutoHyphens/>
        <w:spacing w:after="0" w:line="240" w:lineRule="auto"/>
        <w:jc w:val="right"/>
        <w:divId w:val="1698313272"/>
        <w:rPr>
          <w:rFonts w:ascii="GHEA Grapalat" w:hAnsi="GHEA Grapalat"/>
          <w:i/>
          <w:sz w:val="24"/>
          <w:szCs w:val="24"/>
        </w:rPr>
      </w:pPr>
      <w:r w:rsidRPr="002D0B68">
        <w:rPr>
          <w:rFonts w:ascii="GHEA Grapalat" w:hAnsi="GHEA Grapalat"/>
          <w:i/>
          <w:sz w:val="24"/>
          <w:szCs w:val="24"/>
        </w:rPr>
        <w:t xml:space="preserve">ՀՀ Լոռու մարզի Տաշիր համայնքի ավագանու </w:t>
      </w:r>
    </w:p>
    <w:p w:rsidR="002D0B68" w:rsidRPr="002D0B68" w:rsidRDefault="002D0B68" w:rsidP="002D0B68">
      <w:pPr>
        <w:suppressAutoHyphens/>
        <w:spacing w:after="0" w:line="240" w:lineRule="auto"/>
        <w:jc w:val="right"/>
        <w:divId w:val="1698313272"/>
        <w:rPr>
          <w:rFonts w:ascii="GHEA Grapalat" w:hAnsi="GHEA Grapalat"/>
          <w:i/>
          <w:sz w:val="24"/>
          <w:szCs w:val="24"/>
        </w:rPr>
      </w:pPr>
      <w:r w:rsidRPr="002D0B68">
        <w:rPr>
          <w:rFonts w:ascii="GHEA Grapalat" w:hAnsi="GHEA Grapalat"/>
          <w:i/>
          <w:sz w:val="24"/>
          <w:szCs w:val="24"/>
        </w:rPr>
        <w:t xml:space="preserve">2022 թվականի հունվարի 14-ի </w:t>
      </w:r>
      <w:r w:rsidRPr="002D0B68">
        <w:rPr>
          <w:rFonts w:ascii="GHEA Grapalat" w:hAnsi="GHEA Grapalat"/>
          <w:i/>
          <w:sz w:val="24"/>
          <w:szCs w:val="24"/>
          <w:lang w:val="en-US"/>
        </w:rPr>
        <w:t>N</w:t>
      </w:r>
      <w:r w:rsidRPr="002D0B68">
        <w:rPr>
          <w:rFonts w:ascii="GHEA Grapalat" w:hAnsi="GHEA Grapalat"/>
          <w:i/>
          <w:sz w:val="24"/>
          <w:szCs w:val="24"/>
        </w:rPr>
        <w:t xml:space="preserve"> 3-Ա որոշման </w:t>
      </w:r>
    </w:p>
    <w:p w:rsidR="002D0B68" w:rsidRPr="002D0B68" w:rsidRDefault="002D0B68" w:rsidP="002D0B68">
      <w:pPr>
        <w:suppressAutoHyphens/>
        <w:spacing w:after="0" w:line="240" w:lineRule="auto"/>
        <w:jc w:val="right"/>
        <w:divId w:val="1698313272"/>
        <w:rPr>
          <w:rFonts w:ascii="GHEA Grapalat" w:hAnsi="GHEA Grapalat"/>
          <w:i/>
          <w:sz w:val="24"/>
          <w:szCs w:val="24"/>
        </w:rPr>
      </w:pPr>
    </w:p>
    <w:p w:rsidR="002D0B68" w:rsidRPr="002D0B68" w:rsidRDefault="002D0B68" w:rsidP="002D0B68">
      <w:pPr>
        <w:suppressAutoHyphens/>
        <w:spacing w:after="0" w:line="240" w:lineRule="auto"/>
        <w:jc w:val="right"/>
        <w:divId w:val="1698313272"/>
        <w:rPr>
          <w:rFonts w:ascii="GHEA Grapalat" w:eastAsia="Sylfaen" w:hAnsi="GHEA Grapalat" w:cs="Sylfaen"/>
          <w:b/>
          <w:i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513"/>
      </w:tblGrid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1. Հայտատու համայնք/ համայնքներ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Տաշիր Համայնք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2. Ամսաթիվ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08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  <w:t>.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12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  <w:t>.2021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3. Ծրագրի անվանում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Տուրիզմի զարգացում Տաշիր համայնքում՝ տուրիստական տեղեկատվական կենտրոնի ստեղծում:</w:t>
            </w:r>
          </w:p>
        </w:tc>
      </w:tr>
      <w:tr w:rsidR="002D0B68" w:rsidRPr="002D0B68" w:rsidTr="002D0B68">
        <w:trPr>
          <w:divId w:val="1698313272"/>
          <w:trHeight w:val="5093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 xml:space="preserve">4. </w:t>
            </w:r>
            <w:proofErr w:type="gramStart"/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Ծրագրի  նկարագություն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>Տաշիր համայնքը ունի տուրիզմի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>զարգացման մեծ պոտենցիալ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,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սակայն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չունի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համապատասխան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ենթակառուցվածքներ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և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հանգստի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կազմակերպման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համար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համապատասխան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վայրեր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: 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>Ծրագրով նախատեսվում է կառուցել հարմարավետ տարածք օտարերկրյա և տեղացի զբոսաշրջիկների, ինչպես նաև Տաշիրով անցնող տարանցիկ ուղևորների համար: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Տաշիրով է անցնում Մարգարա-Վանաձոր-Տաշիր-Վրաստանի սահման միջպետական մայրուղին և տարանցիկ ուղևորների մեծ քանակով պայմանավորված և հաշվի առնելով այն փաստը, որ համայնքում չկա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 xml:space="preserve">զբոսաշրջային տեղեկատվական կենտրոն, և </w:t>
            </w:r>
            <w:r w:rsidRPr="002D0B6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համապատասխան ենթակառուցվածքներ տարանցիկ ճանապարհորդների, զբոսաշրջիկների սպասարկման համար, , ծրագրով նախատեսվում է ունենալ կանգառի տարածք, ուր 1-ից 1,5 ժամ զբոսաշրջիկը կհանգստանա, կստանա անհրաժեշտ տեղեկություն մոտակա զբոսաշրջային ռեսուրսների, ինչպես նաև ճանապարհորդությունը հեշտացնող հնարավոր այլ տեղեկություն, կօգտվի անվճար wifi ծառայությունից, կհոգա իր կաիրքները և կշարունակի ճանապարհը: 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 xml:space="preserve">Տարածքում կկառուցվի հյուրատուն որի ընդունարանը կծարայի նաև որպես տեղեկատվական կենտրոն,   1 փակ տաղավար՝ առանց գիշերակացի այցելուների և հյուրերի համար: Նախագծի կարևորագույն գործոններից է ենթակառուցվածքի զարգացումը։ Ծրագրի միջոցներով կառուցվելու են երկու զուգարան՝ որը կարող է վճարովի լինել, տարանցիկ ուղևորների սպասարկման համար, ինչպես նաև մեքենաների կանգառ կահավորված աղբամաններով։ Այցելուներին հասանելի կլինի խմելու ջրի հնարավորությունը։ 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 xml:space="preserve">Քանի որ ընդհանուր տարածքը մեծ է՝ 4000քմ, ակտիվ հանգստի սիրահարների համար պայմաններ կստեղծվեն վրանային հանգստի կազմակերպման համար.Ծրագրով նաև նախատեսվում է կառուցել 100քմ մակերեսով երկհարկանի փայտե հյուրատուն,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lastRenderedPageBreak/>
              <w:t>որը կունենա 3 սենյակ՝ համապատասխան հարմարություններով, հյուրասենյակ, սանհանգույց և խոհանոց: Հյուրատանը գործելու է նաև զբոսաշրջային տեղեկատվական կենտրոն։ Հյուրատան հերթապահ աշխատակիցը տեղեկություն կտրամադրի համայնքի և հարակից տարածքների զբոսաշրջային ռեսուրսների, ինչպես նաև առկայության դեպքում առաջարկվող ծառայությունների մասին։</w:t>
            </w:r>
          </w:p>
          <w:p w:rsidR="002D0B68" w:rsidRPr="002D0B68" w:rsidRDefault="002D0B68" w:rsidP="009E1669">
            <w:pPr>
              <w:pStyle w:val="a9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Ներկայացվող  շինությունը կծառայի նաև որպես համայանքի զբոսաշրջային ռեսուրսների տեղեկատվական կենտրոն։ Հյուրատան ընդունարանի աշխատակիցները անհրաշետ տեղեկություն կտրամադրեն այցելուներին ինչպես նաև կհետևեն սոց ցանցի համապատասխան էջերին։</w:t>
            </w:r>
          </w:p>
          <w:p w:rsidR="002D0B68" w:rsidRPr="002D0B68" w:rsidRDefault="002D0B68" w:rsidP="009E1669">
            <w:pPr>
              <w:pStyle w:val="a9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Հյուրատան՝ տեղեկատվական կենտրոնի շուրջ կձևավորվի նաև դեպի համայնք եկող զբոսաշրջային կազմակերպությունների և այցելուների հոսքերի կարգավորումը։ Մասնավորապես մեր կողմից կկազմակերպվեն ճանաչողական այցելությունների մայրաքաղաքի զբոսաշրջային գիդերի և տուրիստական ընկերությունների համար ճանաչողական այցելություններ։ Տարածքոմ կկազմակերպվեն փառատոներ և զբոշաշրջությանը նշաստող միջոցառումներ։</w:t>
            </w:r>
          </w:p>
          <w:p w:rsidR="002D0B68" w:rsidRPr="002D0B68" w:rsidRDefault="002D0B68" w:rsidP="009E1669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Հյուրատան շահագործումը օրինակ կծառայի նաև մասնավոր հատվածի ներդրողների համար։ Փորձը ցույց է տալիս որ տեսնելով հաջողած և գորշող ու հաճախորդ բերող բիզնես համայնքի մասնավոր ներդրողները հետևում են այդ օրինակին և միջոց և հնարավորություն գտնում կազմակերպելու նմանատիպ բիզնեսներ։</w:t>
            </w:r>
          </w:p>
          <w:p w:rsidR="002D0B68" w:rsidRPr="002D0B68" w:rsidRDefault="002D0B68" w:rsidP="009E1669">
            <w:pPr>
              <w:spacing w:before="100" w:after="100" w:line="240" w:lineRule="auto"/>
              <w:jc w:val="both"/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 xml:space="preserve">Տուրիստական էկո կենտրոնը կլինի առաջինը Տաշիր համայնքում և կսպասարկի ոչ միայն տեղացիներին, այլ նաև համայնք եկած զբոսաշրջիկներին: </w:t>
            </w:r>
          </w:p>
          <w:p w:rsidR="002D0B68" w:rsidRPr="002D0B68" w:rsidRDefault="002D0B68" w:rsidP="009E1669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>Աշխատողները կլինեն այն անձինք, ովքեր գրանցված կլինեն զբաղվածության կենտրոնում, կունենան համապատասխան հմտություն և մասնակիտական կրթություն և փորձ:</w:t>
            </w:r>
          </w:p>
          <w:p w:rsidR="002D0B68" w:rsidRPr="002D0B68" w:rsidRDefault="002D0B68" w:rsidP="009E1669">
            <w:pPr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Ծրագիրը համահունչ է նաև Տաշիր համայնքի 2017-2022թ</w:t>
            </w:r>
            <w:r w:rsidRPr="002D0B68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թ</w:t>
            </w:r>
            <w:r w:rsidRPr="002D0B68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հնգամյա զարգացման ռազմավարությանը, ըստ որի տուրիզմի զարգացումը համարվում է համայնքի տնտեսական  զարգացման գրավականներից մեկը և ընդգրկված է համայնքի առաջնահերթությունների շարքում։ Ակնկալվում է, որ այս ծրագրի իրականացումը նպաստ կբերի ոչ միայն Տաշիր համայնքի  տարածքում գործունեություն իրականացնող հանրային սննդի և տուրիստական ուղղություններով հետաքրքրված անձանց շրջանում, այլ նաև համայնքի բյուջեին: Էկո գոտու կառավարումը և պահպանումը իրականացվելու է համայնքի կողմից և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 xml:space="preserve">հետևաբար ստացված եկամուտը գալու է համայնքային բյուջե: Նախնական հաշվարկի համաձայն բոլոր ծառայություններից օգտվել ցանկացող այցելուների ակնկալվող թիվը կազմելու է </w:t>
            </w:r>
            <w:r w:rsidRPr="002D0B68">
              <w:rPr>
                <w:rFonts w:ascii="GHEA Grapalat" w:eastAsia="MS Mincho" w:hAnsi="GHEA Grapalat" w:cs="MS Mincho"/>
                <w:i/>
                <w:sz w:val="24"/>
                <w:szCs w:val="24"/>
                <w:lang w:val="hy-AM"/>
              </w:rPr>
              <w:t xml:space="preserve">1550  հոգի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տարեկան։ Ուստի ակնկալվողգումարը, որ մուտք կլինի համայնքային բյուջե կլինի  </w:t>
            </w:r>
            <w:r w:rsidRPr="002D0B68">
              <w:rPr>
                <w:rFonts w:ascii="GHEA Grapalat" w:eastAsia="MS Mincho" w:hAnsi="GHEA Grapalat" w:cs="MS Mincho"/>
                <w:i/>
                <w:sz w:val="24"/>
                <w:szCs w:val="24"/>
                <w:lang w:val="hy-AM"/>
              </w:rPr>
              <w:t>5750000 ՀՀ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դրամ</w:t>
            </w:r>
            <w:r w:rsidRPr="002D0B68"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տարեկան կտրվածքով: </w:t>
            </w:r>
          </w:p>
          <w:p w:rsidR="002D0B68" w:rsidRPr="002D0B68" w:rsidRDefault="002D0B68" w:rsidP="009E1669">
            <w:pPr>
              <w:pStyle w:val="ab"/>
              <w:tabs>
                <w:tab w:val="left" w:pos="2092"/>
                <w:tab w:val="left" w:pos="2977"/>
              </w:tabs>
              <w:ind w:left="0" w:firstLine="0"/>
              <w:jc w:val="both"/>
              <w:rPr>
                <w:rFonts w:ascii="GHEA Grapalat" w:hAnsi="GHEA Grapalat"/>
                <w:b/>
                <w:i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Cs w:val="24"/>
                <w:lang w:val="hy-AM"/>
              </w:rPr>
              <w:t>Գտնվելու վայրը</w:t>
            </w:r>
          </w:p>
          <w:p w:rsidR="002D0B68" w:rsidRPr="002D0B68" w:rsidRDefault="002D0B68" w:rsidP="009E1669">
            <w:pPr>
              <w:pStyle w:val="ab"/>
              <w:tabs>
                <w:tab w:val="left" w:pos="2092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2D0B68" w:rsidRPr="002D0B68" w:rsidRDefault="002D0B68" w:rsidP="009E1669">
            <w:pPr>
              <w:pStyle w:val="ab"/>
              <w:tabs>
                <w:tab w:val="left" w:pos="2092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>Էկո գոտին գտնվում է միջպետական Մ3 մայրուղուն հարակից, քաղաքի մուտքային մասում:</w:t>
            </w:r>
          </w:p>
          <w:p w:rsidR="002D0B68" w:rsidRPr="002D0B68" w:rsidRDefault="002D0B68" w:rsidP="009E1669">
            <w:pPr>
              <w:pStyle w:val="ab"/>
              <w:ind w:left="0" w:firstLine="0"/>
              <w:rPr>
                <w:rFonts w:ascii="GHEA Grapalat" w:hAnsi="GHEA Grapalat"/>
                <w:i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Տարածքը գտնվում է Մ3 մայրուղուն հարակից  դաշտային տարածքում, մոտակայքում շինություններ և շինարարություններ չկան: Տարածքը մաքուր է և կանաչապատ, օդը մաքուր է, քանի որ մոտակայքում արտադրական գործարաններ չկան: </w:t>
            </w:r>
          </w:p>
          <w:p w:rsidR="002D0B68" w:rsidRPr="002D0B68" w:rsidRDefault="002D0B68" w:rsidP="009E1669">
            <w:pPr>
              <w:pStyle w:val="ab"/>
              <w:ind w:left="0" w:firstLine="0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2D0B68" w:rsidRPr="002D0B68" w:rsidRDefault="002D0B68" w:rsidP="009E1669">
            <w:pPr>
              <w:pStyle w:val="ab"/>
              <w:ind w:left="0" w:firstLine="0"/>
              <w:rPr>
                <w:rFonts w:ascii="GHEA Grapalat" w:hAnsi="GHEA Grapalat"/>
                <w:i/>
                <w:szCs w:val="24"/>
                <w:lang w:val="hy-AM"/>
              </w:rPr>
            </w:pPr>
          </w:p>
          <w:p w:rsidR="002D0B68" w:rsidRPr="002D0B68" w:rsidRDefault="002D0B68" w:rsidP="009E1669">
            <w:pPr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Տեղեկատվության տարածում</w:t>
            </w:r>
          </w:p>
          <w:p w:rsidR="002D0B68" w:rsidRPr="002D0B68" w:rsidRDefault="002D0B68" w:rsidP="009E1669">
            <w:pPr>
              <w:pStyle w:val="ab"/>
              <w:ind w:left="0" w:firstLine="0"/>
              <w:rPr>
                <w:rFonts w:ascii="GHEA Grapalat" w:hAnsi="GHEA Grapalat"/>
                <w:i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Ինչպես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ծրագրային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հայտի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մշակման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,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անպես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էլ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ծրագրի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հաջողության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դեպքում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,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կապահովվի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իրազեկում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և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տեղեկատվության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տարածում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համայնքի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պաշտոնական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www.tashirsity.am –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կայքէջի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և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 Facebook-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յան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էջի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i/>
                <w:szCs w:val="24"/>
                <w:lang w:val="hy-AM"/>
              </w:rPr>
              <w:t>միջոցով։</w:t>
            </w: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</w:p>
        </w:tc>
      </w:tr>
      <w:tr w:rsidR="002D0B68" w:rsidRPr="002D0B68" w:rsidTr="002D0B68">
        <w:trPr>
          <w:divId w:val="1698313272"/>
          <w:trHeight w:val="4237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lastRenderedPageBreak/>
              <w:t xml:space="preserve">5.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Հայտի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մշակման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գործընթացի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մասնակիցներ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en-US"/>
              </w:rPr>
              <w:t>Հայարփի Կիրակոսյան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 /տնտեսական զարգացման պատասխանատու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  <w:t>/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en-US"/>
              </w:rPr>
              <w:t>Սևադա Սարգսյան</w:t>
            </w: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/համայնքապետարանի </w:t>
            </w:r>
            <w:r w:rsidRPr="002D0B68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գնումների, ծրագրերի և տնտեսական զարգացման բաժնի պետ</w:t>
            </w:r>
            <w:r w:rsidRPr="002D0B68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 xml:space="preserve">2 անհատ ձեռներեց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/ ծրագիր շահառուներ, ովքեր հյուրատնային  գործունեություն են ծավալելու Տաշիր համայնքում՝ Համբարձում Նահապետյան</w:t>
            </w:r>
            <w:r w:rsidRPr="002D0B68" w:rsidDel="000A2D9C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Հարությունյան, Համբարձում Նահապետյան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 xml:space="preserve">15-20  համայնքաբնակներ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/ հարցման մասնակիցներ, ովքեր ծրագրի օրինակով հյուրատնային գործունեություն են ծավալելու Տաշիր համայնքի տարբեր բնակավայրերում/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6.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Ծրագրի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նպատակը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և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խնդիրները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Նպատակ: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Ծրագր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ի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նպատակ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ն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է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զարգացնել Տաշիրն ու հարակից բնակավայրերը, որպես զբոսաշրջային ուղղություն, ավելացնել տարածաշրջան այցելող զբոսաշրջիկների թիվը՝ այսպիսով խթանելով տեղական տնտեսության զարգացումն ու ավելացնել աշխատատեղեր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ի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թիվը: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t>Ծրագրի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իրականացմաբ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լուծվում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է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մի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շարք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համայքյին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և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մասնավոր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խնդիրներ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.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Խնդիր 1.</w:t>
            </w:r>
            <w:r w:rsidRPr="002D0B6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Ապահովել Տաշիր այցելող զբոսաշրջիկին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հանգստի և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գիշերակացի պայմաններով՝ հյուրատան կառուցմամբ: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1.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Համայնքային հողի տրամադրում, համայնքային սեփականություն հանդիսացող էկո գոտուն:  Պայմանագրի կնքում: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2.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Էկո  գոտու 3Դ պատկերի պատվիրում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3.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նախագծանախահաշվային փաստաթղթերի պատվիրում: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4.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Հյուրատան տեղադրում: Տուրիստական տեղեկատվական կենտրոնի կազակերպում։ Ճանապարհային տեղեկատվական ցուցանակների տեղադրում ինչպես անմիջական հարևանությամբ, այնպես էլ խելամիտ հեռավորության վրա՝ խաչմերուկներում (տեղը որ նշեք շատ լավ կինի)։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Խնդիր 2.</w:t>
            </w:r>
            <w:r w:rsidRPr="002D0B6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Ծրագիրը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որպել լավագույն օրինակ ծառայեցնել այլ անձանց բիզնեսի այս ճյուղը զարգացնելու համար: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1.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Տեղեկատվական և վերապատրաստման դասընթացների կազմակերպում տուրիզմի զարգացման ոլորտով հետաքրքրվողների համար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2.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Սկսնակ ձեռներեցներին հող հատկացման և նախագծային աշխատանքների ժամանակ հատուկ պայմանների ստեղծում: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Խնդիր 3 . </w:t>
            </w:r>
            <w:r w:rsidRPr="002D0B6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Տարանցիկ ուղևորների և զբոսաշրջիկների համար ենթակառուցվածքի  ստեղծում: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1.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2 Հանրային զուգարանի տեղադրում հյուրատանը կից ազատ տարածքում՝ Մ3 մայրուղու հարևանությամբ: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Գործողություն 2.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Մարտկոցների վերալիցքավորման և անվճար wifi ծառայություններից օգտվելու հնարավորության ստեղծում: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lastRenderedPageBreak/>
              <w:t>7. Իրականացման ժամկետ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 xml:space="preserve">Ծրագիրը նախատեսվում է իրականացնել ծրագրային հայտի հաստատումից անմիջապես  հետո՝ </w:t>
            </w:r>
            <w:r w:rsidRPr="002D0B68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7</w:t>
            </w:r>
            <w:r w:rsidRPr="002D0B68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>ամսվա</w:t>
            </w: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 xml:space="preserve"> ընթացքում։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8.Իրականացման վայրի</w:t>
            </w:r>
            <w:r w:rsidRPr="002D0B68">
              <w:rPr>
                <w:rFonts w:ascii="GHEA Grapalat" w:eastAsia="GHEA Grapalat" w:hAnsi="GHEA Grapalat" w:cs="GHEA Grapalat"/>
                <w:b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հասցեն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highlight w:val="yellow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  <w:t>Ք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</w:rPr>
              <w:t xml:space="preserve">.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en-US"/>
              </w:rPr>
              <w:t>Տաշիր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: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Մ3 մայրուղուն հարակից  դաշտային տարածքում: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after="60" w:line="244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9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 xml:space="preserve">Ակնկալվող արդյունքներ (այդ թվում՝ ազդեցությունը համայնքի այլ ոլորտների վրա և միջանկյալ արդյունքներ, </w:t>
            </w:r>
            <w:proofErr w:type="gramStart"/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օր.՝</w:t>
            </w:r>
            <w:proofErr w:type="gramEnd"/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 xml:space="preserve"> ժամանակավոր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lastRenderedPageBreak/>
              <w:t>աշխատատեղեր ծրագրի իրականացման ընթացքում)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hd w:val="clear" w:color="auto" w:fill="FFFFFF"/>
              <w:jc w:val="both"/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Ծրագիր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lang w:val="en-US"/>
              </w:rPr>
              <w:t>ամենակարևոր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lang w:val="en-US"/>
              </w:rPr>
              <w:t>արդյունքը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lang w:val="en-US"/>
              </w:rPr>
              <w:t>կլինի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 xml:space="preserve">հյուրատնային բիզնեսի գաղափարի լավագույն օրինակի տարածումը համայնքում՝ ծրագիր գործունեության տարածման և խորհրդատվությունների ու փորձի փոխանակման միջոցով: 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3 մշակված տուրիստական երթուղի Տաշիրի տարածաշրջանի համար,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1 Տեղադրված փայտե տնակ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lastRenderedPageBreak/>
              <w:t>Նոր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հյուրատների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D0B68">
              <w:rPr>
                <w:rFonts w:ascii="GHEA Grapalat" w:hAnsi="GHEA Grapalat"/>
                <w:i/>
                <w:sz w:val="24"/>
                <w:szCs w:val="24"/>
              </w:rPr>
              <w:t>ավելացում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,(</w:t>
            </w:r>
            <w:proofErr w:type="gramEnd"/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 xml:space="preserve"> 1 տարվա կտրվածքով 3-4 նոր հյուրատուն )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t>Ենթակառուցվածքների բարելավում,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4 նոր աշխատատեղի </w:t>
            </w:r>
            <w:proofErr w:type="gramStart"/>
            <w:r w:rsidRPr="002D0B68">
              <w:rPr>
                <w:rFonts w:ascii="GHEA Grapalat" w:hAnsi="GHEA Grapalat"/>
                <w:i/>
                <w:sz w:val="24"/>
                <w:szCs w:val="24"/>
              </w:rPr>
              <w:t>ստեղծում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(</w:t>
            </w:r>
            <w:proofErr w:type="gramEnd"/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1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էկո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գոտու պատասխանատու, 2 սպասարկող, 1 տեխնիկական աշխատող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)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2 հանրային զուգարանի առկայությու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4000 քմ համայնքային տարածքի աղբահանության կազմակերպում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Բարրեկարգ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տարածքի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առկայություն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t>Տարանցիկ ուղևորների կարիքների բավարարում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Wifi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ծառայության և մարդկոցների վերալիցքավորման հնարավորություն: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t>Տուր օպերատորների հետ համագործակցություն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2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կազմակերպված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դասընթաց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տուրիզմի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զարգացումը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Տաշիր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համայքում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թեմայով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և տուրիզմի ոլորտում ներդրում կատարելու գործում հետաքրքրվածների </w:t>
            </w:r>
            <w:proofErr w:type="gramStart"/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համարա  հանդիպման</w:t>
            </w:r>
            <w:proofErr w:type="gramEnd"/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և քննարկման կազմակերպում: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Ծրագրի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շահառուները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լինելու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են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Տաշիր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,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Մեծավան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և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Սարչապետ համայնքների 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բնակիչները և Տաշիր այցելող 1500-2000 զբոսաշր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ջ</w:t>
            </w:r>
            <w:r w:rsidRPr="002D0B68">
              <w:rPr>
                <w:rFonts w:ascii="GHEA Grapalat" w:hAnsi="GHEA Grapalat"/>
                <w:i/>
                <w:sz w:val="24"/>
                <w:szCs w:val="24"/>
              </w:rPr>
              <w:t>իկները:</w:t>
            </w:r>
          </w:p>
          <w:p w:rsidR="002D0B68" w:rsidRPr="002D0B68" w:rsidRDefault="002D0B68" w:rsidP="009E1669">
            <w:pPr>
              <w:shd w:val="clear" w:color="auto" w:fill="FFFFFF"/>
              <w:jc w:val="both"/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Տաշիր համայնքը ընդգրկվելու է Լոռու մարզի զբոսաշրջային տուրերի ցանկում</w:t>
            </w: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 xml:space="preserve">: </w:t>
            </w:r>
            <w:r w:rsidRPr="002D0B68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Զբոսաշրջիկների թվի ավելացումը ենթադրում է   ենթակառուցվածքների կառուցում Տաշիրում և հարակից բնակավայրերում</w:t>
            </w: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 xml:space="preserve">: </w:t>
            </w:r>
            <w:r w:rsidRPr="002D0B68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Կբացվեն հայկական ավանդական ճաշատեսակներով սննդի կետեր և հյուրատներ</w:t>
            </w: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 xml:space="preserve">,  </w:t>
            </w:r>
            <w:r w:rsidRPr="002D0B68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քանի որ  Տաշիր համայնքն համարվում է ռուսական և հայկական մշակույթների կրողը:  Կունենանք տարբեր տեսակի խոհանոց և հայկական և ռուսական խոհանոց, ինչպես նաև այդ երկուսի միախառնում, որն էլ կգրավի ռուս ու ոչ միայն ռուս զբոսաշրջիկներին։</w:t>
            </w:r>
          </w:p>
          <w:p w:rsidR="002D0B68" w:rsidRPr="002D0B68" w:rsidRDefault="002D0B68" w:rsidP="009E1669">
            <w:pPr>
              <w:shd w:val="clear" w:color="auto" w:fill="FFFFFF"/>
              <w:jc w:val="both"/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</w:pPr>
          </w:p>
          <w:p w:rsidR="002D0B68" w:rsidRPr="002D0B68" w:rsidRDefault="002D0B68" w:rsidP="009E1669">
            <w:pPr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Արդյունքների չափման աղբյուր</w:t>
            </w:r>
          </w:p>
          <w:p w:rsidR="002D0B68" w:rsidRPr="002D0B68" w:rsidRDefault="002D0B68" w:rsidP="009E1669">
            <w:pPr>
              <w:rPr>
                <w:rFonts w:ascii="GHEA Grapalat" w:hAnsi="GHEA Grapalat" w:cs="Times New Roman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Համայնքապետարանի քաղաքաշինության ստորաբաժանում</w:t>
            </w:r>
            <w:r w:rsidRPr="002D0B68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Հարցում շինաշխատանքներ իրականացնող կապալառու կազմակերպությանը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Շինաշխատանքների կատարողականներ, հանձնման ընդունման ակտեր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en-US"/>
              </w:rPr>
              <w:t>Հարցում բնակչության շրջանում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Մշակված երթուղու առկայությու համայնքապետարանի համապատասխան բաժնում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Նաև այդ երթուղուց արդեն իսկ օգտվող զբոսաշրջիկների փաստացի առակայություն</w:t>
            </w:r>
          </w:p>
          <w:p w:rsidR="002D0B68" w:rsidRPr="002D0B68" w:rsidRDefault="002D0B68" w:rsidP="009E1669">
            <w:pPr>
              <w:spacing w:before="60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Սոցիալ-տնտեսական և էկոլոգիական ազդեցություն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Տաշիր այցելող զբոսաշրջիկներ հնարավորություն ունեն  հանգստանալ հարմարավետ հյուրատանը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Կազմակերպել իրենց հանգիստը բաց տաղավարում: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en-US"/>
              </w:rPr>
              <w:t>Ծառապատ տարածքում շնչել մաքուր օդ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en-US"/>
              </w:rPr>
              <w:t>Համտեսել տեղական, էկոլոգիապես մաքուր սնունդ</w:t>
            </w:r>
          </w:p>
          <w:p w:rsidR="002D0B68" w:rsidRPr="002D0B68" w:rsidRDefault="002D0B68" w:rsidP="009E1669">
            <w:pPr>
              <w:pStyle w:val="a7"/>
              <w:ind w:left="540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 w:cs="Arial"/>
                <w:i/>
                <w:sz w:val="24"/>
                <w:szCs w:val="24"/>
                <w:lang w:val="en-US"/>
              </w:rPr>
              <w:t>Կավելանան տարածքում սպասարկման ծառայությունները:</w:t>
            </w:r>
          </w:p>
          <w:p w:rsidR="002D0B68" w:rsidRPr="002D0B68" w:rsidRDefault="002D0B68" w:rsidP="009E1669">
            <w:pPr>
              <w:spacing w:before="100" w:after="100" w:line="240" w:lineRule="auto"/>
              <w:jc w:val="both"/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>Ծրագրով լուծվում է նաև բնապահպանական խնդիր.</w:t>
            </w:r>
          </w:p>
          <w:p w:rsidR="002D0B68" w:rsidRPr="002D0B68" w:rsidRDefault="002D0B68" w:rsidP="009E1669">
            <w:pPr>
              <w:spacing w:before="100" w:after="100" w:line="240" w:lineRule="auto"/>
              <w:jc w:val="both"/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>. Հարակից գետը և հարակից տարածքը կմաքրվի:</w:t>
            </w:r>
          </w:p>
          <w:p w:rsidR="002D0B68" w:rsidRPr="002D0B68" w:rsidRDefault="002D0B68" w:rsidP="009E1669">
            <w:pPr>
              <w:spacing w:after="0" w:line="240" w:lineRule="auto"/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>. Կկազմակերպվի տարածքում ծառատունկ (հիմնականում մրգատու):</w:t>
            </w:r>
          </w:p>
          <w:p w:rsidR="002D0B68" w:rsidRPr="002D0B68" w:rsidRDefault="002D0B68" w:rsidP="009E1669">
            <w:pPr>
              <w:spacing w:after="0" w:line="240" w:lineRule="auto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>Ամբողջ տարածքում կիրականացվի աղբահանություն:</w:t>
            </w:r>
          </w:p>
          <w:p w:rsidR="002D0B68" w:rsidRPr="002D0B68" w:rsidRDefault="002D0B68" w:rsidP="009E1669">
            <w:pPr>
              <w:spacing w:before="60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Սոցիալ-տնտեսական և էկոլոգիական ազդեցության </w:t>
            </w:r>
            <w:r w:rsidRPr="002D0B68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br/>
              <w:t>չափման աղբյուրներ</w:t>
            </w:r>
          </w:p>
          <w:p w:rsidR="002D0B68" w:rsidRPr="002D0B68" w:rsidRDefault="002D0B68" w:rsidP="009E1669">
            <w:pPr>
              <w:spacing w:before="60"/>
              <w:rPr>
                <w:rFonts w:ascii="GHEA Grapalat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Համայանքապետարանի գնումների, ծրագրերի և տնտասական զարգացման բաժին: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before="60" w:after="0" w:line="240" w:lineRule="auto"/>
              <w:rPr>
                <w:rFonts w:ascii="GHEA Grapalat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Հյուրատնային գործունեությամբ զբաղվող տնտեսությունների քանակ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before="60" w:after="0" w:line="240" w:lineRule="auto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Հյուրատների և տաղավարների  քանակ և ամենամյա հաշվառում 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before="60" w:after="0" w:line="240" w:lineRule="auto"/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Հարցումներ </w:t>
            </w: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բնակչության շրջանում</w:t>
            </w:r>
            <w:r w:rsidRPr="002D0B68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D0B68" w:rsidRPr="002D0B68" w:rsidRDefault="002D0B68" w:rsidP="009E1669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Ռիսկերի և սպառնալիքներ գնահատում</w:t>
            </w:r>
          </w:p>
          <w:p w:rsidR="002D0B68" w:rsidRPr="002D0B68" w:rsidRDefault="002D0B68" w:rsidP="002D0B6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Հ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նարավոր պատերազմի վտանգ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en-US"/>
              </w:rPr>
              <w:t>:</w:t>
            </w:r>
          </w:p>
          <w:p w:rsidR="002D0B68" w:rsidRPr="002D0B68" w:rsidRDefault="002D0B68" w:rsidP="009E1669">
            <w:pPr>
              <w:pStyle w:val="a9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Covid-19 հետ կապված սահմանափակումներ, սակայն այսեղ հարկ է նշել , որ սա որքան ռիսկ է, այնքան հնարավորոթյուն է, քանի որ Covid-19-ով պայմանավորված ակտիվացել է ներգնա տուրիզմը.</w:t>
            </w:r>
          </w:p>
          <w:p w:rsidR="002D0B68" w:rsidRPr="002D0B68" w:rsidRDefault="002D0B68" w:rsidP="009E1669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2D0B68" w:rsidRPr="002D0B68" w:rsidRDefault="002D0B68" w:rsidP="009E1669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Շահառուներ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   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Նախնական կանխատեսումներով մինչև 2025թ նախատեսվում է համայնքում տարբեր ֆինանսական միջոցներով (մասնավոր, հանժմայնք, դոնոր կազմակերպություն, ներդրող) հյուրատների թիվը ավելացնել 10-ով, իսկ համայնք այցելող զբոսաշրջիկներինը՝ 5000-ի: 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Համայնքի տուրիզմի զարգացման ուժեղ կողմերը:</w:t>
            </w:r>
          </w:p>
          <w:p w:rsidR="002D0B68" w:rsidRPr="002D0B68" w:rsidRDefault="002D0B68" w:rsidP="009E1669">
            <w:pPr>
              <w:pStyle w:val="Default"/>
              <w:spacing w:after="200"/>
              <w:rPr>
                <w:rFonts w:ascii="GHEA Grapalat" w:hAnsi="GHEA Grapalat" w:cs="Sylfaen"/>
                <w:b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lang w:val="hy-AM"/>
              </w:rPr>
              <w:t>Համայնքի բնածին և մարդածին առավելություններն են՝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>Յուրահատուկ՝ հայաստանի  այլ բնակավայրերից տարբերվող լանդշաֆտ..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lastRenderedPageBreak/>
              <w:t>Տաշիր համայնքը գտնվում է Հայաստանի հյուսիսային հատվածում` մայրաքաղաքից 163 կմ հեռավորության վրա: Քաղաքի միջով հոսում է Դեբեդ գետի վտակը հանդիսացող Տաշիր գետը: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>Տաշիրով է անցնում Մարգարա-Վանաձոր-Տաշիր-Վրաստանի սահման միջպետական մայրուղին, որն ունի ռազմավարական նշանակություն: Տաշիր համայնքը գտնվում է ծովի մակերևույթից 1500 մ բարձրության վրա: Կլիման բարեխառն է, օդի հունվարյան միջին ջերմաստիճանը - 4,9</w:t>
            </w:r>
            <w:r w:rsidRPr="002D0B68">
              <w:rPr>
                <w:i/>
                <w:lang w:val="hy-AM"/>
              </w:rPr>
              <w:t> </w:t>
            </w:r>
            <w:r w:rsidRPr="002D0B68">
              <w:rPr>
                <w:rFonts w:ascii="GHEA Grapalat" w:hAnsi="GHEA Grapalat" w:cs="Sylfaen"/>
                <w:i/>
                <w:lang w:val="hy-AM"/>
              </w:rPr>
              <w:t>°C, հուլիսինը՝ 18-20</w:t>
            </w:r>
            <w:r w:rsidRPr="002D0B68">
              <w:rPr>
                <w:i/>
                <w:lang w:val="hy-AM"/>
              </w:rPr>
              <w:t> </w:t>
            </w:r>
            <w:r w:rsidRPr="002D0B68">
              <w:rPr>
                <w:rFonts w:ascii="GHEA Grapalat" w:hAnsi="GHEA Grapalat" w:cs="Sylfaen"/>
                <w:i/>
                <w:lang w:val="hy-AM"/>
              </w:rPr>
              <w:t>°C։  Տարեկան թափվում են 420 մմ մթնոլորտային տեղումներ։ Համայնքում ձմռան տևողությունը 170 օր է:  Ամռան ամիսների եղանակը զով է և օդը մաքուր ինչ գրավում է քաղաքի աղմուկից ը շոգից հոգնած և շրջել ցանկացող զբոսաշրջիկներին: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>Աղբյուրների սառնորակ և քաղցրահամ ջուր: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>Բուսականության բազմազանություն` 350 և ավելի ծաղիկների առկայություն: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>Ալպիական գոտիների բազտեսակ բույսերից ստացված մեղր:</w:t>
            </w:r>
          </w:p>
          <w:p w:rsidR="002D0B68" w:rsidRPr="002D0B68" w:rsidRDefault="002D0B68" w:rsidP="002D0B68">
            <w:pPr>
              <w:pStyle w:val="Default"/>
              <w:numPr>
                <w:ilvl w:val="0"/>
                <w:numId w:val="2"/>
              </w:numPr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 xml:space="preserve">Պանրագործությամբ հայտնի կենտրոն, «Դուստր Մելանյա» կաթնամթերքի արտադրամասի առկայություն  /ՀՀ առաջատար պանրագործություն/: </w:t>
            </w:r>
          </w:p>
          <w:p w:rsidR="002D0B68" w:rsidRPr="002D0B68" w:rsidRDefault="002D0B68" w:rsidP="009E1669">
            <w:pPr>
              <w:pStyle w:val="Default"/>
              <w:spacing w:after="200"/>
              <w:rPr>
                <w:rFonts w:ascii="GHEA Grapalat" w:hAnsi="GHEA Grapalat" w:cs="Sylfaen"/>
                <w:b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b/>
                <w:i/>
                <w:lang w:val="hy-AM"/>
              </w:rPr>
              <w:t>Տաշիր համայնքի վարչական շրջանում է գտնվում նաև կարմիր գրքում գրանցված  հազվագյուտ ջրաշուշաններով Լիման լիճը:</w:t>
            </w:r>
          </w:p>
          <w:p w:rsidR="002D0B68" w:rsidRPr="002D0B68" w:rsidRDefault="002D0B68" w:rsidP="009E1669">
            <w:pPr>
              <w:pStyle w:val="Default"/>
              <w:spacing w:after="200"/>
              <w:rPr>
                <w:rFonts w:ascii="GHEA Grapalat" w:hAnsi="GHEA Grapalat" w:cs="Sylfaen"/>
                <w:i/>
                <w:lang w:val="hy-AM"/>
              </w:rPr>
            </w:pPr>
            <w:r w:rsidRPr="002D0B68">
              <w:rPr>
                <w:rFonts w:ascii="GHEA Grapalat" w:hAnsi="GHEA Grapalat" w:cs="Sylfaen"/>
                <w:i/>
                <w:lang w:val="hy-AM"/>
              </w:rPr>
              <w:t>Համայնքի վարչական տարբեր շրջաններում կան բազմաթիվ պատմամշակութային հուշարձաններ: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hy-AM"/>
              </w:rPr>
              <w:lastRenderedPageBreak/>
              <w:t>10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  <w:lang w:val="hy-AM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hy-AM"/>
              </w:rPr>
              <w:t>Պատասխանատուներ (այդ թվում՝ համայնքապետարանից դուրս)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>Հայարփի Կիրակոսյան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 /տնտեսական զարգացման պատասխանատու/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 xml:space="preserve">Սևադա Սարգսյան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/համայնքապետարանի </w:t>
            </w:r>
            <w:r w:rsidRPr="002D0B68">
              <w:rPr>
                <w:rFonts w:ascii="GHEA Grapalat" w:hAnsi="GHEA Grapalat"/>
                <w:bCs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գնումների, ծրագրերի և տնտեսական զարգացման բաժնի պետ/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 xml:space="preserve">2 անհատ ձեռներեց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/ ծրագիր շահառուներ, ովքեր հյուրատնային  գործունեություն են ծավալելու Տաշիր համայնքում.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Ա/ձ Խաչիկ Հարությունյան ՝ պանրի արտադրության վարպետ է և հետաքրքրված է տուրիզմի զարգացմամբ: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Ա/Ձ Համբարձում Նահապետյան ՝ կիսաֆաբիրկատների արտադրության և հանրային սննդի կետի սեփականատեր: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 xml:space="preserve">15-20  համայնքաբնակներ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/ հարցման մասնակիցներ, ովքեր ծրագրի օրինակով հյուրատնային գործունեություն են ծավալելու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lastRenderedPageBreak/>
              <w:t>Տաշիր համայնքի տարբեր բնակավայրերում/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>2-3 տուրիստական գործակալություն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/ տուրիստական հոսք ապահող գործընկերներ:/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hy-AM"/>
              </w:rPr>
              <w:lastRenderedPageBreak/>
              <w:t>11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  <w:lang w:val="hy-AM"/>
              </w:rPr>
              <w:t>․</w:t>
            </w:r>
            <w:r w:rsidRPr="002D0B68">
              <w:rPr>
                <w:rFonts w:ascii="GHEA Grapalat" w:eastAsia="MS Mincho" w:hAnsi="GHEA Grapalat" w:cs="MS Mincho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hy-AM"/>
              </w:rPr>
              <w:t xml:space="preserve">Հայտատու համայնք(ներ)ի ՏԱՊ-(եր)ի եւ </w:t>
            </w:r>
            <w:r w:rsidRPr="002D0B68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  <w:lang w:val="hy-AM"/>
              </w:rPr>
              <w:t xml:space="preserve">բյուջեի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  <w:lang w:val="hy-AM"/>
              </w:rPr>
              <w:t>համապատասխան հատվածը, որտեղ արտացոլված է ներկայացվող ծրագիրը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Կցվում է քաղվածք ՏԱՊ-ի հաստատման մասին Տաշիր համայնքի ավագանու 01 Փետրվարի 2021թ</w:t>
            </w:r>
            <w:r w:rsidRPr="002D0B68">
              <w:rPr>
                <w:rFonts w:ascii="MS Mincho" w:eastAsia="MS Mincho" w:hAnsi="MS Mincho" w:cs="MS Mincho"/>
                <w:i/>
                <w:sz w:val="24"/>
                <w:szCs w:val="24"/>
                <w:lang w:val="hy-AM"/>
              </w:rPr>
              <w:t>․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թիվ 6-Ա որոշումից։ Ծրագիրն ընդգրկված է 2021 թվականի Տաշիր  համայնքի ՏԱՊ-ի ծրագրերի բաժնում, </w:t>
            </w: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սակայն որպես դեռ չիրականացված ծրագիր այն կտեղափոխվի նաև 2022 թ ՏԱՊ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b/>
                <w:i/>
                <w:sz w:val="24"/>
                <w:szCs w:val="24"/>
                <w:lang w:val="hy-AM"/>
              </w:rPr>
              <w:t>Ֆինանսական և ինստիտուցիոնալ կենսունակություն</w:t>
            </w:r>
          </w:p>
          <w:p w:rsidR="002D0B68" w:rsidRPr="002D0B68" w:rsidRDefault="002D0B68" w:rsidP="009E1669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Փայտե տնակի և տաղավարի   որակի պահպանման համար կպահանջվեն երաշխիքներ կապալառու ընկերություներից։ </w:t>
            </w:r>
          </w:p>
          <w:p w:rsidR="002D0B68" w:rsidRPr="002D0B68" w:rsidRDefault="002D0B68" w:rsidP="009E1669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Հետագա պահպանման և շահագործման ծախսերը  կկատարի համայնքը հյուրատան շահագործումից ստացված գումարների միջոցով։ Նախնական հաշվարկով տարեկան կտրվածքով նախատեսվում է հյուրընկալել 200 հյուրատան պայմաններից օգտվող զբոսաշրջիկների (տարեկան եկամուտ 200*15000=3000000), 50 վրանային հանգստի ծառայություններից օգտվողների (տարեկան եկամուտ 50*5000=250000), 300 տաղավարից օգտվողների (տարեկան եկամուտ 300*5000=1500000) և 1000 և ավել տարանցիկ ուղևորների(տարեկան եկամուտ 1000*1000=1000000)։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Համայնքը հյուրատան շահագործումից համայնքը կունենա եկամուտններ հյուրատան շահագործումից, ինչը կուղղվի համայնքային բյուջե Տարեկան կտրվածքով 5750000 ՀՀ դրամ:</w:t>
            </w:r>
          </w:p>
          <w:p w:rsidR="002D0B68" w:rsidRPr="002D0B68" w:rsidRDefault="002D0B68" w:rsidP="009E1669">
            <w:pPr>
              <w:pStyle w:val="ab"/>
              <w:ind w:left="0" w:firstLine="0"/>
              <w:rPr>
                <w:rFonts w:ascii="GHEA Grapalat" w:hAnsi="GHEA Grapalat"/>
                <w:i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>Կորպարոտիվ կազմակերպությունների  հետ պայմանավորվածություն ձեռք կբերվի, որպեսզի նրանք աշխատակիցներին ուղարկեն մեզ մոտ:</w:t>
            </w:r>
          </w:p>
          <w:p w:rsidR="002D0B68" w:rsidRPr="002D0B68" w:rsidRDefault="002D0B68" w:rsidP="009E1669">
            <w:pPr>
              <w:pStyle w:val="ab"/>
              <w:ind w:left="0" w:firstLine="0"/>
              <w:rPr>
                <w:rFonts w:ascii="GHEA Grapalat" w:eastAsia="Calibri" w:hAnsi="GHEA Grapalat"/>
                <w:i/>
                <w:szCs w:val="24"/>
                <w:lang w:val="hy-AM"/>
              </w:rPr>
            </w:pPr>
            <w:r w:rsidRPr="002D0B68">
              <w:rPr>
                <w:rFonts w:ascii="GHEA Grapalat" w:hAnsi="GHEA Grapalat"/>
                <w:i/>
                <w:szCs w:val="24"/>
                <w:lang w:val="hy-AM"/>
              </w:rPr>
              <w:t>Նշված տարածքում հյուրատան-տեղեկատվական կենտրոնի ուժերով պարբերաբար կկազմակերպվեմ զբոսաշրջիկների այցելությունը խթանող միջոցառումներ՝ ճանաչողական այցեր, փառատոներ, պարային խմբերի ելույթներ ինչպես նաև հետաքրքր այլ միջոցառումներ։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12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MS Mincho" w:hAnsi="GHEA Grapalat" w:cs="MS Mincho"/>
                <w:b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Ծրագրի ընդհանուր արժեքը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 w:cs="Courier New"/>
                <w:i/>
                <w:color w:val="000000"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Ծրագրի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ընդհանուր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en-US"/>
              </w:rPr>
              <w:t>արժեքը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>կազմում է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hAnsi="GHEA Grapalat" w:cs="Courier New"/>
                <w:i/>
                <w:color w:val="000000"/>
                <w:sz w:val="24"/>
                <w:szCs w:val="24"/>
                <w:lang w:val="hy-AM"/>
              </w:rPr>
              <w:t>19823600</w:t>
            </w: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eastAsia="Sylfaen" w:hAnsi="GHEA Grapalat" w:cs="Sylfaen"/>
                <w:i/>
                <w:sz w:val="24"/>
                <w:szCs w:val="24"/>
              </w:rPr>
            </w:pPr>
          </w:p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>Կցվում է Հավելված</w:t>
            </w: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</w:rPr>
              <w:t>: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13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MS Mincho" w:hAnsi="GHEA Grapalat" w:cs="MS Mincho"/>
                <w:b/>
                <w:i/>
                <w:sz w:val="24"/>
                <w:szCs w:val="24"/>
              </w:rPr>
              <w:t xml:space="preserve"> 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Հայտավորվող ֆինանսական միջոցներ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jc w:val="both"/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</w:rPr>
              <w:t>Դրամաշնորհի ակնկալվող գումարի չափը</w:t>
            </w: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hy-AM"/>
              </w:rPr>
              <w:t>՝ 11.</w:t>
            </w:r>
            <w:r w:rsidRPr="002D0B68"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  <w:lang w:val="en-US"/>
              </w:rPr>
              <w:t>000.000</w:t>
            </w:r>
          </w:p>
          <w:p w:rsidR="002D0B68" w:rsidRPr="002D0B68" w:rsidRDefault="002D0B68" w:rsidP="009E1669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14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Համաֆինանսավո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lastRenderedPageBreak/>
              <w:t>րման չափն ու ձևը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lastRenderedPageBreak/>
              <w:t xml:space="preserve">Տաշիրի համայնքապետարանի 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</w:rPr>
              <w:t>ներդրում</w:t>
            </w: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՝ </w:t>
            </w:r>
          </w:p>
          <w:p w:rsidR="002D0B68" w:rsidRPr="002D0B68" w:rsidRDefault="002D0B68" w:rsidP="009E1669">
            <w:pPr>
              <w:rPr>
                <w:rFonts w:ascii="GHEA Grapalat" w:hAnsi="GHEA Grapalat" w:cs="Courier New"/>
                <w:i/>
                <w:color w:val="000000"/>
                <w:sz w:val="24"/>
                <w:szCs w:val="24"/>
              </w:rPr>
            </w:pPr>
            <w:r w:rsidRPr="002D0B68">
              <w:rPr>
                <w:rFonts w:ascii="GHEA Grapalat" w:hAnsi="GHEA Grapalat" w:cs="Courier New"/>
                <w:i/>
                <w:color w:val="000000"/>
                <w:sz w:val="24"/>
                <w:szCs w:val="24"/>
              </w:rPr>
              <w:lastRenderedPageBreak/>
              <w:t>8324100</w:t>
            </w: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</w:rPr>
            </w:pPr>
          </w:p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eastAsia="Calibri" w:hAnsi="GHEA Grapalat" w:cs="Calibri"/>
                <w:i/>
                <w:sz w:val="24"/>
                <w:szCs w:val="24"/>
              </w:rPr>
            </w:pP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lastRenderedPageBreak/>
              <w:t>15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Այլ լրացուցիչ տեղեկություններ և տվյալներ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pacing w:before="100" w:after="100" w:line="240" w:lineRule="auto"/>
              <w:jc w:val="both"/>
              <w:rPr>
                <w:rFonts w:ascii="GHEA Grapalat" w:eastAsia="Sylfaen" w:hAnsi="GHEA Grapalat" w:cs="Sylfaen"/>
                <w:i/>
                <w:color w:val="000000"/>
                <w:sz w:val="24"/>
                <w:szCs w:val="24"/>
              </w:rPr>
            </w:pP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Պահանջվող փաստաթղթեր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16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Ավագանու նիստի արձանագրություն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  <w:r w:rsidRPr="002D0B68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>Կցվում է Հավելված 3-ը։</w:t>
            </w:r>
          </w:p>
          <w:p w:rsidR="002D0B68" w:rsidRPr="002D0B68" w:rsidRDefault="002D0B68" w:rsidP="009E1669">
            <w:pPr>
              <w:suppressAutoHyphens/>
              <w:rPr>
                <w:rFonts w:ascii="GHEA Grapalat" w:eastAsia="Calibri" w:hAnsi="GHEA Grapalat" w:cs="Calibri"/>
                <w:i/>
                <w:sz w:val="24"/>
                <w:szCs w:val="24"/>
              </w:rPr>
            </w:pP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17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 xml:space="preserve">Համայնքի բյուջեից քաղվածք՝ ի վկայություն հայտավորվող ծրագրի </w:t>
            </w:r>
            <w:r w:rsidRPr="002D0B68">
              <w:rPr>
                <w:rFonts w:ascii="GHEA Grapalat" w:eastAsia="Sylfaen" w:hAnsi="GHEA Grapalat" w:cs="Sylfaen"/>
                <w:b/>
                <w:i/>
                <w:color w:val="000000"/>
                <w:sz w:val="24"/>
                <w:szCs w:val="24"/>
              </w:rPr>
              <w:t>համաֆինանսավորումը նախատեսած լինելու մասին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i/>
                <w:sz w:val="24"/>
                <w:szCs w:val="24"/>
                <w:lang w:val="hy-AM"/>
              </w:rPr>
              <w:t>Դիտել 11-րդ բաժնում։</w:t>
            </w:r>
          </w:p>
        </w:tc>
      </w:tr>
      <w:tr w:rsidR="002D0B68" w:rsidRPr="002D0B68" w:rsidTr="002D0B68">
        <w:trPr>
          <w:divId w:val="1698313272"/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spacing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18</w:t>
            </w:r>
            <w:r w:rsidRPr="002D0B68">
              <w:rPr>
                <w:rFonts w:ascii="MS Mincho" w:eastAsia="MS Mincho" w:hAnsi="MS Mincho" w:cs="MS Mincho"/>
                <w:b/>
                <w:i/>
                <w:sz w:val="24"/>
                <w:szCs w:val="24"/>
              </w:rPr>
              <w:t>․</w:t>
            </w:r>
            <w:r w:rsidRPr="002D0B68">
              <w:rPr>
                <w:rFonts w:ascii="GHEA Grapalat" w:eastAsia="Sylfaen" w:hAnsi="GHEA Grapalat" w:cs="Sylfaen"/>
                <w:b/>
                <w:i/>
                <w:sz w:val="24"/>
                <w:szCs w:val="24"/>
              </w:rPr>
              <w:t>Միջհամայնքային ծրագրի դեպքում համագործակցության հուշագիր / համաձայնագիր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B68" w:rsidRPr="002D0B68" w:rsidRDefault="002D0B68" w:rsidP="009E1669">
            <w:pPr>
              <w:suppressAutoHyphens/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</w:pPr>
          </w:p>
        </w:tc>
      </w:tr>
    </w:tbl>
    <w:p w:rsidR="002D0B68" w:rsidRPr="002D0B68" w:rsidRDefault="002D0B68" w:rsidP="002D0B68">
      <w:pPr>
        <w:spacing w:before="100" w:after="100" w:line="240" w:lineRule="auto"/>
        <w:divId w:val="1698313272"/>
        <w:rPr>
          <w:rFonts w:ascii="GHEA Grapalat" w:eastAsia="Arial" w:hAnsi="GHEA Grapalat" w:cs="Arial"/>
          <w:i/>
          <w:color w:val="333333"/>
          <w:sz w:val="24"/>
          <w:szCs w:val="24"/>
          <w:shd w:val="clear" w:color="auto" w:fill="FFFFFF"/>
        </w:rPr>
      </w:pPr>
    </w:p>
    <w:p w:rsidR="002D0B68" w:rsidRPr="002D0B68" w:rsidRDefault="002D0B68" w:rsidP="002D0B68">
      <w:pPr>
        <w:suppressAutoHyphens/>
        <w:jc w:val="both"/>
        <w:divId w:val="1698313272"/>
        <w:rPr>
          <w:rFonts w:ascii="GHEA Grapalat" w:eastAsia="Sylfaen" w:hAnsi="GHEA Grapalat" w:cs="Sylfaen"/>
          <w:i/>
          <w:color w:val="000000"/>
          <w:sz w:val="24"/>
          <w:szCs w:val="24"/>
          <w:shd w:val="clear" w:color="auto" w:fill="FFFFFF"/>
        </w:rPr>
      </w:pPr>
      <w:r w:rsidRPr="002D0B68">
        <w:rPr>
          <w:rFonts w:ascii="GHEA Grapalat" w:eastAsia="Sylfaen" w:hAnsi="GHEA Grapalat" w:cs="Sylfaen"/>
          <w:i/>
          <w:color w:val="000000"/>
          <w:sz w:val="24"/>
          <w:szCs w:val="24"/>
          <w:shd w:val="clear" w:color="auto" w:fill="FFFFFF"/>
        </w:rPr>
        <w:t xml:space="preserve">Տաշիր համայնքի ղեկավար՝                                                         Է. Արշակյան </w:t>
      </w:r>
    </w:p>
    <w:p w:rsidR="002D0B68" w:rsidRPr="002D0B68" w:rsidRDefault="002D0B68" w:rsidP="002D0B68">
      <w:pPr>
        <w:suppressAutoHyphens/>
        <w:jc w:val="both"/>
        <w:divId w:val="1698313272"/>
        <w:rPr>
          <w:rFonts w:ascii="GHEA Grapalat" w:eastAsia="Sylfaen" w:hAnsi="GHEA Grapalat" w:cs="Sylfaen"/>
          <w:i/>
          <w:color w:val="000000"/>
          <w:sz w:val="24"/>
          <w:szCs w:val="24"/>
          <w:shd w:val="clear" w:color="auto" w:fill="FFFFFF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  <w:shd w:val="clear" w:color="auto" w:fill="FFFFFF"/>
        </w:rPr>
      </w:pPr>
      <w:r w:rsidRPr="002D0B68">
        <w:rPr>
          <w:rFonts w:ascii="GHEA Grapalat" w:eastAsia="Sylfaen" w:hAnsi="GHEA Grapalat" w:cs="Sylfaen"/>
          <w:i/>
          <w:color w:val="000000"/>
          <w:sz w:val="24"/>
          <w:szCs w:val="24"/>
          <w:shd w:val="clear" w:color="auto" w:fill="FFFFFF"/>
        </w:rPr>
        <w:t>Տնտեսական զարգացման պատասխանատու՝                             Հ. Կիրակոսյան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744"/>
        <w:gridCol w:w="1390"/>
      </w:tblGrid>
      <w:tr w:rsidR="002D0B68" w:rsidRPr="002D0B68" w:rsidTr="002D0B68">
        <w:trPr>
          <w:divId w:val="1698313272"/>
          <w:tblCellSpacing w:w="15" w:type="dxa"/>
        </w:trPr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Calibri" w:hAnsi="Calibri" w:cs="Calibri"/>
                <w:sz w:val="24"/>
                <w:szCs w:val="24"/>
              </w:rPr>
              <w:t> </w:t>
            </w: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D0B68" w:rsidRPr="002D0B68" w:rsidRDefault="002D0B68" w:rsidP="009E166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D0B6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D0B68" w:rsidRPr="002D0B68" w:rsidRDefault="002D0B68" w:rsidP="002D0B68">
      <w:pPr>
        <w:pStyle w:val="a3"/>
        <w:divId w:val="1698313272"/>
      </w:pPr>
      <w:r w:rsidRPr="002D0B68">
        <w:t>Որոշումն ընդունված է. /կցվում է որոշում N 2-Ա/</w:t>
      </w: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  <w:shd w:val="clear" w:color="auto" w:fill="FFFFFF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  <w:r>
        <w:rPr>
          <w:rFonts w:ascii="GHEA Grapalat" w:eastAsia="Sylfaen" w:hAnsi="GHEA Grapalat" w:cs="Sylfaen"/>
          <w:b/>
          <w:i/>
          <w:color w:val="000000"/>
          <w:sz w:val="24"/>
          <w:szCs w:val="24"/>
        </w:rPr>
        <w:lastRenderedPageBreak/>
        <w:t>Լսեցին</w:t>
      </w:r>
    </w:p>
    <w:p w:rsid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  <w: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ՀԱՅԱՍՏԱՆԻ ՀԱՆՐԱՊԵՏՈՒԹՅԱՆ ԼՈՌՈՒ ՄԱՐԶԻ ՏԱՇԻՐ ՀԱՄԱՅՆՔԻ ՍԵՓԱԿԱՆՈՒԹՅԱՆԸ ՊԱՏԿԱՆՈՂ ՀՈՂԱՄԱՍԵՐԸ ՎԱՐՁԱԿԱԼՈՒԹՅԱՆ ԻՐԱՎՈՒՆՔՈՎ ՕԳՏԱԳՈՐԾՄԱՆ ՏՐԱՄԱԴՐԵԼՈՒ ՄԱՍԻՆ</w:t>
      </w: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622"/>
      </w:tblGrid>
      <w:tr w:rsidR="002D0B68" w:rsidRPr="00213AB3" w:rsidTr="002D0B68">
        <w:trPr>
          <w:divId w:val="16983132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0B68" w:rsidRPr="00213AB3" w:rsidRDefault="002D0B68" w:rsidP="009E1669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0B68" w:rsidRPr="00213AB3" w:rsidRDefault="002D0B68" w:rsidP="009E1669">
            <w:pPr>
              <w:spacing w:after="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 w:rsidRPr="00213AB3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213AB3">
              <w:rPr>
                <w:rFonts w:ascii="GHEA Grapalat" w:eastAsia="Times New Roman" w:hAnsi="GHEA Grapalat"/>
                <w:sz w:val="24"/>
                <w:szCs w:val="24"/>
              </w:rPr>
              <w:t>/</w:t>
            </w:r>
            <w:r w:rsidRPr="00213AB3">
              <w:rPr>
                <w:rFonts w:ascii="GHEA Grapalat" w:eastAsia="Times New Roman" w:hAnsi="GHEA Grapalat" w:cs="GHEA Grapalat"/>
                <w:sz w:val="24"/>
                <w:szCs w:val="24"/>
              </w:rPr>
              <w:t>Զեկ</w:t>
            </w:r>
            <w:r w:rsidRPr="00213AB3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Pr="00213AB3">
              <w:rPr>
                <w:rStyle w:val="a6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GHEA Grapalat" w:eastAsia="Times New Roman" w:hAnsi="GHEA Grapalat"/>
                <w:sz w:val="24"/>
                <w:szCs w:val="24"/>
              </w:rPr>
              <w:t xml:space="preserve">ԱՐՄԵՆ </w:t>
            </w:r>
            <w:proofErr w:type="gramStart"/>
            <w:r>
              <w:rPr>
                <w:rStyle w:val="a6"/>
                <w:rFonts w:ascii="GHEA Grapalat" w:eastAsia="Times New Roman" w:hAnsi="GHEA Grapalat"/>
                <w:sz w:val="24"/>
                <w:szCs w:val="24"/>
              </w:rPr>
              <w:t xml:space="preserve">ՇԱՀԲԱԶՅԱՆ </w:t>
            </w:r>
            <w:r w:rsidRPr="00213AB3">
              <w:rPr>
                <w:rStyle w:val="a6"/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r w:rsidRPr="00213AB3">
              <w:rPr>
                <w:rStyle w:val="a6"/>
                <w:rFonts w:ascii="GHEA Grapalat" w:eastAsia="Times New Roman" w:hAnsi="GHEA Grapalat"/>
                <w:sz w:val="24"/>
                <w:szCs w:val="24"/>
              </w:rPr>
              <w:t>/</w:t>
            </w:r>
            <w:proofErr w:type="gramEnd"/>
            <w:r w:rsidRPr="00213AB3">
              <w:rPr>
                <w:rStyle w:val="a6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</w:tr>
    </w:tbl>
    <w:p w:rsidR="002D0B68" w:rsidRDefault="002D0B68" w:rsidP="002D0B68">
      <w:pPr>
        <w:divId w:val="1698313272"/>
        <w:rPr>
          <w:rStyle w:val="a6"/>
          <w:rFonts w:ascii="GHEA Grapalat" w:hAnsi="GHEA Grapalat" w:cs="Sylfaen"/>
          <w:sz w:val="24"/>
          <w:szCs w:val="24"/>
          <w:lang w:val="hy-AM"/>
        </w:rPr>
      </w:pPr>
    </w:p>
    <w:p w:rsidR="002D0B68" w:rsidRPr="00213AB3" w:rsidRDefault="002D0B68" w:rsidP="002D0B68">
      <w:pPr>
        <w:spacing w:before="100" w:beforeAutospacing="1" w:after="100" w:afterAutospacing="1" w:line="240" w:lineRule="auto"/>
        <w:ind w:firstLine="708"/>
        <w:jc w:val="both"/>
        <w:divId w:val="169831327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վելով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ապետության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հողային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ենսգ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48-րդ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վածով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76-րդ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վածի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մասե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94-րդ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վածով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«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Տեղական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ինքնակառավա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ապետության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ենքի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վածի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21-րդ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կետով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ապետության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ության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2001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իլի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N286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ոշումով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հաստատված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8-րդ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գլխի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հիմք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ունելով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կությունը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2D0B68" w:rsidRPr="00213AB3" w:rsidRDefault="002D0B68" w:rsidP="002D0B68">
      <w:pPr>
        <w:spacing w:before="100" w:beforeAutospacing="1" w:after="100" w:afterAutospacing="1" w:line="240" w:lineRule="auto"/>
        <w:jc w:val="center"/>
        <w:divId w:val="169831327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Տաշի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ավագանին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</w:t>
      </w:r>
      <w:r w:rsidRPr="00213AB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ոշում</w:t>
      </w:r>
      <w:r w:rsidRPr="00213A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13A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է՝</w:t>
      </w:r>
    </w:p>
    <w:p w:rsidR="002D0B68" w:rsidRDefault="002D0B68" w:rsidP="002D0B68">
      <w:pPr>
        <w:divId w:val="1698313272"/>
        <w:rPr>
          <w:rStyle w:val="a6"/>
          <w:rFonts w:ascii="GHEA Grapalat" w:hAnsi="GHEA Grapalat" w:cs="Sylfaen"/>
          <w:sz w:val="24"/>
          <w:szCs w:val="24"/>
          <w:lang w:val="hy-AM"/>
        </w:rPr>
      </w:pP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ապետության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Լոռու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զի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Տաշի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իսացող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հողամասը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ցույթով՝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ձակալության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ավունքով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ել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օգտագո</w:t>
      </w:r>
      <w:r w:rsidRPr="00213AB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213AB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ծման</w:t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213AB3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13A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</w:t>
      </w:r>
      <w:r w:rsidRPr="00B3633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ձակալության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վճա</w:t>
      </w:r>
      <w:r w:rsidRPr="00B3633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մեկնա</w:t>
      </w:r>
      <w:r w:rsidRPr="00B3633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կային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գնե</w:t>
      </w:r>
      <w:r w:rsidRPr="00B3633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3633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Pr="00B363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Pr="002D0B68" w:rsidRDefault="002D0B68" w:rsidP="002D0B68">
      <w:pPr>
        <w:suppressAutoHyphens/>
        <w:spacing w:line="240" w:lineRule="auto"/>
        <w:jc w:val="both"/>
        <w:divId w:val="1698313272"/>
        <w:rPr>
          <w:rFonts w:ascii="GHEA Grapalat" w:eastAsia="Sylfaen" w:hAnsi="GHEA Grapalat" w:cs="Sylfaen"/>
          <w:b/>
          <w:i/>
          <w:color w:val="000000"/>
          <w:sz w:val="24"/>
          <w:szCs w:val="24"/>
        </w:rPr>
      </w:pPr>
    </w:p>
    <w:p w:rsidR="002D0B68" w:rsidRDefault="002D0B68" w:rsidP="002D0B68">
      <w:pPr>
        <w:pStyle w:val="a3"/>
        <w:divId w:val="1698313272"/>
      </w:pPr>
    </w:p>
    <w:p w:rsidR="002D0B68" w:rsidRDefault="002D0B68" w:rsidP="002D0B68">
      <w:pPr>
        <w:pStyle w:val="a3"/>
        <w:divId w:val="1698313272"/>
      </w:pPr>
    </w:p>
    <w:p w:rsidR="002D0B68" w:rsidRDefault="002D0B68" w:rsidP="002D0B68">
      <w:pPr>
        <w:pStyle w:val="a3"/>
        <w:divId w:val="1698313272"/>
      </w:pPr>
    </w:p>
    <w:p w:rsidR="002D0B68" w:rsidRDefault="002D0B68" w:rsidP="002D0B68">
      <w:pPr>
        <w:pStyle w:val="a3"/>
        <w:divId w:val="1698313272"/>
      </w:pPr>
    </w:p>
    <w:p w:rsidR="002D0B68" w:rsidRDefault="002D0B68" w:rsidP="002D0B68">
      <w:pPr>
        <w:pStyle w:val="a3"/>
        <w:divId w:val="1698313272"/>
      </w:pPr>
    </w:p>
    <w:p w:rsidR="002D0B68" w:rsidRDefault="002D0B68" w:rsidP="002D0B68">
      <w:pPr>
        <w:pStyle w:val="a3"/>
        <w:divId w:val="1698313272"/>
      </w:pPr>
    </w:p>
    <w:p w:rsidR="002D0B68" w:rsidRDefault="002D0B68" w:rsidP="002D0B68">
      <w:pPr>
        <w:pStyle w:val="a3"/>
        <w:divId w:val="1698313272"/>
        <w:sectPr w:rsidR="002D0B68">
          <w:pgSz w:w="11907" w:h="16839"/>
          <w:pgMar w:top="852" w:right="852" w:bottom="852" w:left="1416" w:header="720" w:footer="720" w:gutter="0"/>
          <w:cols w:space="720"/>
        </w:sectPr>
      </w:pPr>
    </w:p>
    <w:p w:rsidR="002D0B68" w:rsidRPr="00013CD2" w:rsidRDefault="002D0B68" w:rsidP="002D0B68">
      <w:pPr>
        <w:spacing w:after="0"/>
        <w:jc w:val="right"/>
        <w:divId w:val="1698313272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:rsidR="002D0B68" w:rsidRPr="00013CD2" w:rsidRDefault="002D0B68" w:rsidP="002D0B68">
      <w:pPr>
        <w:spacing w:after="0"/>
        <w:jc w:val="right"/>
        <w:divId w:val="1698313272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2D0B68" w:rsidRPr="00013CD2" w:rsidRDefault="002D0B68" w:rsidP="002D0B68">
      <w:pPr>
        <w:spacing w:after="0"/>
        <w:jc w:val="right"/>
        <w:divId w:val="1698313272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3A0E9D">
        <w:rPr>
          <w:rFonts w:ascii="GHEA Grapalat" w:hAnsi="GHEA Grapalat"/>
          <w:sz w:val="20"/>
          <w:szCs w:val="20"/>
          <w:lang w:val="nl-NL"/>
        </w:rPr>
        <w:t>2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 w:rsidRPr="00013CD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0E9D">
        <w:rPr>
          <w:rFonts w:ascii="GHEA Grapalat" w:hAnsi="GHEA Grapalat"/>
          <w:sz w:val="20"/>
          <w:szCs w:val="20"/>
          <w:lang w:val="nl-NL"/>
        </w:rPr>
        <w:t>H</w:t>
      </w:r>
      <w:r w:rsidRPr="00047612">
        <w:rPr>
          <w:rFonts w:ascii="GHEA Grapalat" w:hAnsi="GHEA Grapalat"/>
          <w:sz w:val="20"/>
          <w:szCs w:val="20"/>
          <w:lang w:val="en-US"/>
        </w:rPr>
        <w:t xml:space="preserve">wunva8i </w:t>
      </w:r>
      <w:r>
        <w:rPr>
          <w:rFonts w:ascii="GHEA Grapalat" w:hAnsi="GHEA Grapalat"/>
          <w:sz w:val="20"/>
          <w:szCs w:val="20"/>
          <w:lang w:val="nl-NL"/>
        </w:rPr>
        <w:t xml:space="preserve"> 14</w:t>
      </w:r>
      <w:r w:rsidRPr="00013CD2">
        <w:rPr>
          <w:rFonts w:ascii="GHEA Grapalat" w:hAnsi="GHEA Grapalat"/>
          <w:sz w:val="20"/>
          <w:szCs w:val="20"/>
          <w:lang w:val="nl-NL"/>
        </w:rPr>
        <w:t>–ի N</w:t>
      </w:r>
      <w:r w:rsidRPr="00047612">
        <w:rPr>
          <w:rFonts w:ascii="GHEA Grapalat" w:hAnsi="GHEA Grapalat"/>
          <w:sz w:val="20"/>
          <w:szCs w:val="20"/>
          <w:lang w:val="en-US"/>
        </w:rPr>
        <w:t>4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2D0B68" w:rsidRPr="00013CD2" w:rsidRDefault="002D0B68" w:rsidP="002D0B68">
      <w:pPr>
        <w:jc w:val="center"/>
        <w:divId w:val="1698313272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մրցույթով, վարձակալության իրավունքով օգտագործման տրամադրվող 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>հողամասի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 xml:space="preserve"> մեկնարկային վարձավճարի չափն ու պայմանները</w:t>
      </w:r>
    </w:p>
    <w:tbl>
      <w:tblPr>
        <w:tblpPr w:leftFromText="180" w:rightFromText="180" w:bottomFromText="160" w:vertAnchor="text" w:horzAnchor="margin" w:tblpXSpec="center" w:tblpY="15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984"/>
        <w:gridCol w:w="1843"/>
        <w:gridCol w:w="1276"/>
        <w:gridCol w:w="1843"/>
        <w:gridCol w:w="1843"/>
        <w:gridCol w:w="1276"/>
        <w:gridCol w:w="992"/>
      </w:tblGrid>
      <w:tr w:rsidR="002D0B68" w:rsidRPr="00E448EE" w:rsidTr="002D0B68">
        <w:trPr>
          <w:divId w:val="1698313272"/>
          <w:trHeight w:val="3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գտնվելու վայրը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ծածկագիրը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Հողամասի նպատակային նշանակությունը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 գործառնական</w:t>
            </w:r>
            <w:proofErr w:type="gram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Հողամասի չափը</w:t>
            </w:r>
          </w:p>
          <w:p w:rsidR="002D0B68" w:rsidRPr="00E448EE" w:rsidRDefault="002D0B68" w:rsidP="009E1669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(</w:t>
            </w:r>
            <w:proofErr w:type="gramStart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հա</w:t>
            </w:r>
            <w:proofErr w:type="gramEnd"/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2D0B68" w:rsidRPr="00E448EE" w:rsidRDefault="002D0B68" w:rsidP="009E1669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2D0B68" w:rsidRPr="00E448EE" w:rsidRDefault="002D0B68" w:rsidP="009E1669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</w:p>
          <w:p w:rsidR="002D0B68" w:rsidRPr="00E448EE" w:rsidRDefault="002D0B68" w:rsidP="009E1669">
            <w:pPr>
              <w:ind w:left="-108" w:right="-90"/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Որակական հատկանիշներ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Հողամասի</w:t>
            </w: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նկատմամբ</w:t>
            </w: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</w:t>
            </w: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սահմանափ-ակումների</w:t>
            </w: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 (</w:t>
            </w: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ներառյալ</w:t>
            </w: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` </w:t>
            </w: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սերվիտուտների</w:t>
            </w:r>
            <w:r w:rsidRPr="00E448EE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 xml:space="preserve">) </w:t>
            </w:r>
            <w:r w:rsidRPr="00E448EE">
              <w:rPr>
                <w:rFonts w:ascii="GHEA Grapalat" w:hAnsi="GHEA Grapalat" w:cs="Sylfaen"/>
                <w:b/>
                <w:sz w:val="18"/>
                <w:szCs w:val="18"/>
                <w:lang w:eastAsia="en-US"/>
              </w:rPr>
              <w:t>առկայությունը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59" w:right="-79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Վարձակալու-թյան</w:t>
            </w:r>
            <w:r w:rsidRPr="00E448EE"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ժամկետը</w:t>
            </w:r>
          </w:p>
          <w:p w:rsidR="002D0B68" w:rsidRPr="00E448EE" w:rsidRDefault="002D0B68" w:rsidP="009E1669">
            <w:pPr>
              <w:ind w:left="-59" w:right="-79"/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տարի</w:t>
            </w:r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Վարձավճարի</w:t>
            </w:r>
          </w:p>
          <w:p w:rsidR="002D0B68" w:rsidRPr="00E448EE" w:rsidRDefault="002D0B68" w:rsidP="009E1669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մեկնարկային</w:t>
            </w:r>
            <w:proofErr w:type="gramEnd"/>
          </w:p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չափը</w:t>
            </w:r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D0B68" w:rsidRPr="00E448EE" w:rsidRDefault="002D0B68" w:rsidP="009E166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(</w:t>
            </w:r>
            <w:proofErr w:type="gramStart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դրամ</w:t>
            </w:r>
            <w:proofErr w:type="gramEnd"/>
            <w:r w:rsidRPr="00E448EE">
              <w:rPr>
                <w:rFonts w:ascii="GHEA Grapalat" w:hAnsi="GHEA Grapalat" w:cs="Sylfaen"/>
                <w:b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06-008-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0467-0091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Գյուղատնտեսական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sz w:val="18"/>
                <w:szCs w:val="18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0.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2-րդ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10 </w:t>
            </w: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B68" w:rsidRPr="00E448E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8400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համայնք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,</w:t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br/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7F2E8E" w:rsidRDefault="002D0B68" w:rsidP="009E1669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0467-0092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B68" w:rsidRPr="00E448E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16200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06-008-04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67-0093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B68" w:rsidRPr="00E448E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14700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7F2E8E" w:rsidRDefault="002D0B68" w:rsidP="009E1669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06-008-0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467-0094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B68" w:rsidRPr="00E448E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8600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7F2E8E" w:rsidRDefault="002D0B68" w:rsidP="009E1669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008-0467-0095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8200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7F2E8E" w:rsidRDefault="002D0B68" w:rsidP="009E1669">
            <w:pPr>
              <w:rPr>
                <w:rFonts w:ascii="GHEA Grapalat" w:hAnsi="GHEA Grapalat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B68" w:rsidRPr="007F2E8E" w:rsidRDefault="002D0B68" w:rsidP="009E1669">
            <w:pPr>
              <w:ind w:left="2124" w:hanging="2124"/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8600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7F2E8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8700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7F2E8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0,5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9500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7F2E8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ind w:left="-24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/>
                <w:lang w:eastAsia="en-US"/>
              </w:rPr>
            </w:pPr>
            <w:proofErr w:type="gramStart"/>
            <w:r w:rsidRPr="00E448EE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0,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E448EE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E448E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E448E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eastAsia="en-US"/>
              </w:rPr>
              <w:t>8500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8400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8900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8400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7F2E8E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7F2E8E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8700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Pr="00596A11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9000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8200</w:t>
            </w:r>
          </w:p>
        </w:tc>
      </w:tr>
      <w:tr w:rsidR="002D0B68" w:rsidRPr="00E448EE" w:rsidTr="002D0B68">
        <w:trPr>
          <w:divId w:val="1698313272"/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Pr="00596A11" w:rsidRDefault="002D0B68" w:rsidP="009E1669">
            <w:pPr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t>Տաշիր համայնք,</w:t>
            </w:r>
            <w:r w:rsidRPr="003B71CE">
              <w:rPr>
                <w:rFonts w:ascii="GHEA Grapalat" w:hAnsi="GHEA Grapalat"/>
                <w:sz w:val="18"/>
                <w:szCs w:val="18"/>
                <w:lang w:val="en-US" w:eastAsia="en-US"/>
              </w:rPr>
              <w:br/>
            </w:r>
            <w:r w:rsidRPr="003B71CE">
              <w:rPr>
                <w:rFonts w:ascii="GHEA Grapalat" w:hAnsi="GHEA Grapalat"/>
                <w:sz w:val="18"/>
                <w:szCs w:val="18"/>
                <w:lang w:eastAsia="en-US"/>
              </w:rPr>
              <w:t>ք.Տաշիր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Pr="00E448EE" w:rsidRDefault="002D0B68" w:rsidP="009E1669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E448EE">
              <w:rPr>
                <w:rFonts w:ascii="GHEA Grapalat" w:hAnsi="GHEA Grapalat" w:cs="Sylfaen"/>
                <w:sz w:val="18"/>
                <w:szCs w:val="18"/>
                <w:lang w:eastAsia="en-US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008-0467-0106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r w:rsidRPr="008A7D3B">
              <w:rPr>
                <w:rFonts w:ascii="GHEA Grapalat" w:hAnsi="GHEA Grapalat"/>
                <w:sz w:val="18"/>
                <w:szCs w:val="18"/>
                <w:lang w:val="en-US" w:eastAsia="en-US"/>
              </w:rPr>
              <w:t>Գյուղատնտեսական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roofErr w:type="gramStart"/>
            <w:r w:rsidRPr="00604562">
              <w:rPr>
                <w:rFonts w:ascii="GHEA Grapalat" w:hAnsi="GHEA Grapalat"/>
                <w:sz w:val="18"/>
                <w:szCs w:val="18"/>
                <w:lang w:eastAsia="en-US"/>
              </w:rPr>
              <w:t>վարելահող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68" w:rsidRDefault="002D0B68" w:rsidP="009E166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0.486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2-րդ</w:t>
            </w:r>
            <w:r w:rsidRPr="007A3DAA">
              <w:rPr>
                <w:rFonts w:ascii="GHEA Grapalat" w:hAnsi="GHEA Grapalat"/>
                <w:sz w:val="18"/>
                <w:szCs w:val="18"/>
                <w:lang w:eastAsia="en-US"/>
              </w:rPr>
              <w:t xml:space="preserve"> </w:t>
            </w:r>
            <w:r w:rsidRPr="007A3DAA">
              <w:rPr>
                <w:rFonts w:ascii="GHEA Grapalat" w:hAnsi="GHEA Grapalat"/>
                <w:sz w:val="18"/>
                <w:szCs w:val="18"/>
                <w:lang w:val="en-US" w:eastAsia="en-US"/>
              </w:rPr>
              <w:t>կարգ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DC6215">
              <w:rPr>
                <w:rFonts w:ascii="GHEA Grapalat" w:hAnsi="GHEA Grapalat"/>
                <w:sz w:val="18"/>
                <w:szCs w:val="18"/>
                <w:lang w:val="en-US" w:eastAsia="en-US"/>
              </w:rPr>
              <w:t>Սահմանափակում չկա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68" w:rsidRDefault="002D0B68" w:rsidP="009E1669">
            <w:pPr>
              <w:jc w:val="center"/>
            </w:pPr>
            <w:r w:rsidRPr="001146E4">
              <w:rPr>
                <w:rFonts w:ascii="GHEA Grapalat" w:hAnsi="GHEA Grapalat" w:cs="Sylfaen"/>
                <w:sz w:val="18"/>
                <w:szCs w:val="18"/>
                <w:lang w:val="en-US" w:eastAsia="en-US"/>
              </w:rPr>
              <w:t>10 տարի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B68" w:rsidRDefault="002D0B68" w:rsidP="009E1669">
            <w:pP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 w:eastAsia="en-US"/>
              </w:rPr>
              <w:t>8900</w:t>
            </w:r>
          </w:p>
        </w:tc>
      </w:tr>
    </w:tbl>
    <w:p w:rsidR="002D0B68" w:rsidRDefault="002D0B68" w:rsidP="002D0B68">
      <w:pPr>
        <w:pStyle w:val="a3"/>
        <w:spacing w:before="0" w:beforeAutospacing="0" w:after="0" w:afterAutospacing="0"/>
        <w:divId w:val="1698313272"/>
        <w:rPr>
          <w:rStyle w:val="a5"/>
          <w:lang w:val="hy-AM"/>
        </w:rPr>
      </w:pPr>
    </w:p>
    <w:p w:rsidR="002D0B68" w:rsidRPr="002D0B68" w:rsidRDefault="002D0B68" w:rsidP="002D0B68">
      <w:pPr>
        <w:pStyle w:val="a3"/>
        <w:spacing w:before="0" w:beforeAutospacing="0" w:after="0" w:afterAutospacing="0"/>
        <w:jc w:val="center"/>
        <w:divId w:val="1698313272"/>
        <w:rPr>
          <w:rStyle w:val="a5"/>
          <w:lang w:val="hy-AM"/>
        </w:rPr>
        <w:sectPr w:rsidR="002D0B68" w:rsidRPr="002D0B68" w:rsidSect="005B19A9">
          <w:pgSz w:w="16838" w:h="11906" w:orient="landscape"/>
          <w:pgMar w:top="142" w:right="567" w:bottom="851" w:left="425" w:header="709" w:footer="709" w:gutter="0"/>
          <w:cols w:space="708"/>
          <w:docGrid w:linePitch="360"/>
        </w:sectPr>
      </w:pPr>
      <w:r w:rsidRPr="00602AC0">
        <w:rPr>
          <w:rStyle w:val="a5"/>
          <w:lang w:val="hy-AM"/>
        </w:rPr>
        <w:t>ԱՇԽԱՏԱԿԱԶՄԻ ՔԱՐՏՈՒՂԱՐ՝</w:t>
      </w:r>
      <w:r w:rsidRPr="002D0B68">
        <w:rPr>
          <w:rStyle w:val="a5"/>
          <w:lang w:val="hy-AM"/>
        </w:rPr>
        <w:t xml:space="preserve">    </w:t>
      </w:r>
      <w:r>
        <w:rPr>
          <w:rStyle w:val="a5"/>
        </w:rPr>
        <w:t xml:space="preserve">                                     </w:t>
      </w:r>
      <w:r w:rsidRPr="002D0B68">
        <w:rPr>
          <w:rStyle w:val="a5"/>
          <w:lang w:val="hy-AM"/>
        </w:rPr>
        <w:t xml:space="preserve">Ն. ՍՈԼՈՅԱՆ </w:t>
      </w:r>
    </w:p>
    <w:p w:rsidR="00000000" w:rsidRPr="002D0B68" w:rsidRDefault="00F02EA6">
      <w:pPr>
        <w:pStyle w:val="a3"/>
        <w:divId w:val="1698313272"/>
        <w:rPr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22"/>
      </w:tblGrid>
      <w:tr w:rsidR="00000000" w:rsidRPr="002D0B68">
        <w:trPr>
          <w:divId w:val="1698313272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2D0B68" w:rsidRDefault="00F02E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D0B68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D0B68" w:rsidRDefault="00F02EA6">
            <w:pPr>
              <w:pStyle w:val="a3"/>
              <w:rPr>
                <w:lang w:val="hy-AM"/>
              </w:rPr>
            </w:pPr>
            <w:r w:rsidRPr="002D0B68">
              <w:rPr>
                <w:rFonts w:ascii="Calibri" w:hAnsi="Calibri" w:cs="Calibri"/>
                <w:lang w:val="hy-AM"/>
              </w:rPr>
              <w:t> </w:t>
            </w:r>
            <w:r w:rsidRPr="002D0B68">
              <w:rPr>
                <w:lang w:val="hy-AM"/>
              </w:rPr>
              <w:t>Ավագանու</w:t>
            </w:r>
            <w:r w:rsidRPr="002D0B68">
              <w:rPr>
                <w:lang w:val="hy-AM"/>
              </w:rPr>
              <w:t xml:space="preserve"> </w:t>
            </w:r>
            <w:r w:rsidRPr="002D0B68">
              <w:rPr>
                <w:lang w:val="hy-AM"/>
              </w:rPr>
              <w:t>անդամներ</w:t>
            </w:r>
          </w:p>
        </w:tc>
      </w:tr>
      <w:tr w:rsidR="00000000" w:rsidRPr="002D0B68">
        <w:trPr>
          <w:divId w:val="1698313272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2D0B68" w:rsidRDefault="00F02E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D0B68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D0B68" w:rsidRDefault="00F02EA6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D0B68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Կ.</w:t>
            </w:r>
            <w:r w:rsidR="00F02EA6" w:rsidRPr="002D0B68">
              <w:rPr>
                <w:lang w:val="hy-AM"/>
              </w:rPr>
              <w:t xml:space="preserve"> </w:t>
            </w:r>
            <w:r w:rsidR="00F02EA6" w:rsidRPr="002D0B68">
              <w:rPr>
                <w:lang w:val="hy-AM"/>
              </w:rPr>
              <w:t>ԲԱՂԴԱՍԱՐՅԱՆ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Մ.</w:t>
            </w:r>
            <w:r w:rsidR="00F02EA6" w:rsidRPr="002D0B68">
              <w:rPr>
                <w:lang w:val="hy-AM"/>
              </w:rPr>
              <w:t xml:space="preserve"> </w:t>
            </w:r>
            <w:r w:rsidR="00F02EA6" w:rsidRPr="002D0B68">
              <w:rPr>
                <w:lang w:val="hy-AM"/>
              </w:rPr>
              <w:t>ԲԱՂԴԱՍԱՐՅԱՆ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Վ.</w:t>
            </w:r>
            <w:r w:rsidR="00F02EA6" w:rsidRPr="002D0B68">
              <w:rPr>
                <w:lang w:val="hy-AM"/>
              </w:rPr>
              <w:t xml:space="preserve"> </w:t>
            </w:r>
            <w:r w:rsidR="00F02EA6" w:rsidRPr="002D0B68">
              <w:rPr>
                <w:lang w:val="hy-AM"/>
              </w:rPr>
              <w:t>ԲԵԶՈՅԱՆ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Ա.</w:t>
            </w:r>
            <w:r w:rsidRPr="002D0B68">
              <w:rPr>
                <w:lang w:val="hy-AM"/>
              </w:rPr>
              <w:t xml:space="preserve"> </w:t>
            </w:r>
            <w:r w:rsidR="00F02EA6" w:rsidRPr="002D0B68">
              <w:rPr>
                <w:lang w:val="hy-AM"/>
              </w:rPr>
              <w:t>ԳԱԼՍՏՅԱՆ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Հ. </w:t>
            </w:r>
            <w:r w:rsidR="00F02EA6" w:rsidRPr="002D0B68">
              <w:rPr>
                <w:lang w:val="hy-AM"/>
              </w:rPr>
              <w:t>ՄԱՐԴՈՅԱՆ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Ա.</w:t>
            </w:r>
            <w:r w:rsidR="00F02EA6" w:rsidRPr="002D0B68">
              <w:rPr>
                <w:lang w:val="hy-AM"/>
              </w:rPr>
              <w:t xml:space="preserve"> </w:t>
            </w:r>
            <w:r w:rsidR="00F02EA6" w:rsidRPr="002D0B68">
              <w:rPr>
                <w:lang w:val="hy-AM"/>
              </w:rPr>
              <w:t>ՊՈՂՈՍՅԱՆ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 xml:space="preserve">Հ. </w:t>
            </w:r>
            <w:r w:rsidR="00F02EA6" w:rsidRPr="002D0B68">
              <w:rPr>
                <w:lang w:val="hy-AM"/>
              </w:rPr>
              <w:t>ՌԵՎԱԶՅԱՆ</w:t>
            </w:r>
          </w:p>
          <w:p w:rsidR="00000000" w:rsidRPr="002D0B68" w:rsidRDefault="002D0B68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Ն.</w:t>
            </w:r>
            <w:r>
              <w:t xml:space="preserve"> </w:t>
            </w:r>
            <w:r w:rsidR="00F02EA6" w:rsidRPr="002D0B68">
              <w:rPr>
                <w:lang w:val="hy-AM"/>
              </w:rPr>
              <w:t xml:space="preserve"> </w:t>
            </w:r>
            <w:r w:rsidR="00F02EA6" w:rsidRPr="002D0B68">
              <w:rPr>
                <w:lang w:val="hy-AM"/>
              </w:rPr>
              <w:t>ՎԵԼԻՑՅԱՆ</w:t>
            </w:r>
          </w:p>
        </w:tc>
      </w:tr>
    </w:tbl>
    <w:p w:rsidR="00000000" w:rsidRPr="002D0B68" w:rsidRDefault="00F02EA6">
      <w:pPr>
        <w:pStyle w:val="a3"/>
        <w:divId w:val="1009794606"/>
        <w:rPr>
          <w:lang w:val="hy-AM"/>
        </w:rPr>
      </w:pPr>
      <w:r w:rsidRPr="002D0B68">
        <w:rPr>
          <w:i/>
          <w:iCs/>
          <w:lang w:val="hy-AM"/>
        </w:rPr>
        <w:br/>
      </w:r>
      <w:r w:rsidRPr="002D0B68">
        <w:rPr>
          <w:rStyle w:val="a6"/>
          <w:lang w:val="hy-AM"/>
        </w:rPr>
        <w:t>Համայնքի</w:t>
      </w:r>
      <w:r w:rsidRPr="002D0B68">
        <w:rPr>
          <w:rStyle w:val="a6"/>
          <w:lang w:val="hy-AM"/>
        </w:rPr>
        <w:t xml:space="preserve"> </w:t>
      </w:r>
      <w:r w:rsidRPr="002D0B68">
        <w:rPr>
          <w:rStyle w:val="a6"/>
          <w:lang w:val="hy-AM"/>
        </w:rPr>
        <w:t>ղեկավար</w:t>
      </w:r>
      <w:r w:rsidRPr="002D0B68">
        <w:rPr>
          <w:i/>
          <w:iCs/>
          <w:lang w:val="hy-AM"/>
        </w:rPr>
        <w:br/>
      </w:r>
      <w:r w:rsidRPr="002D0B68">
        <w:rPr>
          <w:lang w:val="hy-AM"/>
        </w:rPr>
        <w:br/>
      </w:r>
      <w:r w:rsidRPr="002D0B68">
        <w:rPr>
          <w:lang w:val="hy-AM"/>
        </w:rPr>
        <w:t>ԷԴԳԱՐ</w:t>
      </w:r>
      <w:r w:rsidRPr="002D0B68">
        <w:rPr>
          <w:lang w:val="hy-AM"/>
        </w:rPr>
        <w:t xml:space="preserve"> </w:t>
      </w:r>
      <w:r w:rsidRPr="002D0B68">
        <w:rPr>
          <w:lang w:val="hy-AM"/>
        </w:rPr>
        <w:t>ԱՐՇԱԿՅԱՆ</w:t>
      </w:r>
      <w:r w:rsidRPr="002D0B68">
        <w:rPr>
          <w:lang w:val="hy-AM"/>
        </w:rPr>
        <w:t>________________</w:t>
      </w:r>
    </w:p>
    <w:p w:rsidR="00000000" w:rsidRPr="002D0B68" w:rsidRDefault="00F02EA6">
      <w:pPr>
        <w:pStyle w:val="a3"/>
        <w:divId w:val="1698313272"/>
        <w:rPr>
          <w:lang w:val="hy-AM"/>
        </w:rPr>
      </w:pPr>
      <w:r w:rsidRPr="002D0B68">
        <w:rPr>
          <w:rFonts w:ascii="Calibri" w:hAnsi="Calibri" w:cs="Calibri"/>
          <w:lang w:val="hy-AM"/>
        </w:rPr>
        <w:t> </w:t>
      </w:r>
      <w:bookmarkStart w:id="0" w:name="_GoBack"/>
      <w:bookmarkEnd w:id="0"/>
    </w:p>
    <w:p w:rsidR="00F02EA6" w:rsidRPr="002D0B68" w:rsidRDefault="00F02EA6">
      <w:pPr>
        <w:pStyle w:val="a3"/>
        <w:divId w:val="2073384318"/>
        <w:rPr>
          <w:lang w:val="hy-AM"/>
        </w:rPr>
      </w:pPr>
      <w:r w:rsidRPr="002D0B68">
        <w:rPr>
          <w:rStyle w:val="a6"/>
          <w:lang w:val="hy-AM"/>
        </w:rPr>
        <w:t>Նիստն</w:t>
      </w:r>
      <w:r w:rsidRPr="002D0B68">
        <w:rPr>
          <w:rStyle w:val="a6"/>
          <w:lang w:val="hy-AM"/>
        </w:rPr>
        <w:t xml:space="preserve"> </w:t>
      </w:r>
      <w:r w:rsidRPr="002D0B68">
        <w:rPr>
          <w:rStyle w:val="a6"/>
          <w:lang w:val="hy-AM"/>
        </w:rPr>
        <w:t>արձանագրեց</w:t>
      </w:r>
      <w:r w:rsidRPr="002D0B68">
        <w:rPr>
          <w:rStyle w:val="a6"/>
          <w:lang w:val="hy-AM"/>
        </w:rPr>
        <w:t>`</w:t>
      </w:r>
      <w:r w:rsidRPr="002D0B68">
        <w:rPr>
          <w:rFonts w:ascii="Calibri" w:hAnsi="Calibri" w:cs="Calibri"/>
          <w:lang w:val="hy-AM"/>
        </w:rPr>
        <w:t>  </w:t>
      </w:r>
      <w:r w:rsidRPr="002D0B68">
        <w:rPr>
          <w:lang w:val="hy-AM"/>
        </w:rPr>
        <w:t>Նունե</w:t>
      </w:r>
      <w:r w:rsidRPr="002D0B68">
        <w:rPr>
          <w:lang w:val="hy-AM"/>
        </w:rPr>
        <w:t xml:space="preserve"> </w:t>
      </w:r>
      <w:r w:rsidRPr="002D0B68">
        <w:rPr>
          <w:lang w:val="hy-AM"/>
        </w:rPr>
        <w:t>Սոլոյանը</w:t>
      </w:r>
      <w:r w:rsidRPr="002D0B68">
        <w:rPr>
          <w:lang w:val="hy-AM"/>
        </w:rPr>
        <w:t xml:space="preserve"> _________________________________</w:t>
      </w:r>
    </w:p>
    <w:sectPr w:rsidR="00F02EA6" w:rsidRPr="002D0B68" w:rsidSect="002D0B68">
      <w:pgSz w:w="11906" w:h="16838"/>
      <w:pgMar w:top="425" w:right="215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0AE"/>
    <w:multiLevelType w:val="hybridMultilevel"/>
    <w:tmpl w:val="8228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>
    <w:nsid w:val="5E71663F"/>
    <w:multiLevelType w:val="hybridMultilevel"/>
    <w:tmpl w:val="797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7"/>
    <w:rsid w:val="00075444"/>
    <w:rsid w:val="002D0B68"/>
    <w:rsid w:val="005B60D7"/>
    <w:rsid w:val="00F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59A4-B50B-412B-8131-06EE744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8"/>
    <w:uiPriority w:val="34"/>
    <w:qFormat/>
    <w:rsid w:val="002D0B68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2D0B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D0B68"/>
    <w:rPr>
      <w:sz w:val="20"/>
      <w:szCs w:val="20"/>
    </w:rPr>
  </w:style>
  <w:style w:type="character" w:customStyle="1" w:styleId="a8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7"/>
    <w:uiPriority w:val="34"/>
    <w:locked/>
    <w:rsid w:val="002D0B68"/>
  </w:style>
  <w:style w:type="paragraph" w:styleId="ab">
    <w:name w:val="Body Text Indent"/>
    <w:basedOn w:val="a"/>
    <w:link w:val="ac"/>
    <w:unhideWhenUsed/>
    <w:rsid w:val="002D0B68"/>
    <w:pPr>
      <w:spacing w:after="0" w:line="240" w:lineRule="auto"/>
      <w:ind w:left="-709" w:firstLine="425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2D0B68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customStyle="1" w:styleId="Default">
    <w:name w:val="Default"/>
    <w:rsid w:val="002D0B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2D0B68"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2022-01-17T14:27:00Z</cp:lastPrinted>
  <dcterms:created xsi:type="dcterms:W3CDTF">2022-01-17T14:33:00Z</dcterms:created>
  <dcterms:modified xsi:type="dcterms:W3CDTF">2022-01-17T14:33:00Z</dcterms:modified>
</cp:coreProperties>
</file>