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EF00A" w14:textId="06CA8F89" w:rsidR="00D82383" w:rsidRDefault="00B15AB6" w:rsidP="00072942">
      <w:pPr>
        <w:rPr>
          <w:rStyle w:val="A19"/>
          <w:rFonts w:ascii="Sylfaen" w:hAnsi="Sylfaen" w:cs="Sylfaen"/>
          <w:sz w:val="23"/>
          <w:szCs w:val="23"/>
          <w:lang w:val="hy-AM"/>
        </w:rPr>
      </w:pPr>
      <w:r w:rsidRPr="006110F1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ՁԵՎԱՆՄՈՒՇ</w:t>
      </w:r>
      <w:r w:rsidR="00592F4C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="00592F4C">
        <w:rPr>
          <w:rStyle w:val="A19"/>
          <w:rFonts w:ascii="GHEA Grapalat" w:hAnsi="GHEA Grapalat" w:cs="Sylfaen"/>
          <w:i w:val="0"/>
          <w:sz w:val="24"/>
          <w:szCs w:val="24"/>
          <w:lang w:val="en-US"/>
        </w:rPr>
        <w:t>1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</w:t>
      </w:r>
    </w:p>
    <w:p w14:paraId="7BBEF00B" w14:textId="0467F013" w:rsidR="00D82383" w:rsidRDefault="00D82383" w:rsidP="00D82383">
      <w:pPr>
        <w:jc w:val="right"/>
        <w:rPr>
          <w:lang w:val="hy-AM" w:eastAsia="en-US"/>
        </w:rPr>
      </w:pPr>
      <w:r>
        <w:rPr>
          <w:lang w:val="hy-AM" w:eastAsia="en-US"/>
        </w:rPr>
        <w:t>Հաստատված է</w:t>
      </w:r>
      <w:r>
        <w:rPr>
          <w:lang w:val="hy-AM" w:eastAsia="en-US"/>
        </w:rPr>
        <w:br/>
      </w:r>
      <w:r w:rsidR="00CC3120">
        <w:rPr>
          <w:lang w:val="hy-AM" w:eastAsia="en-US"/>
        </w:rPr>
        <w:t xml:space="preserve">ՀՀ Լոռու մարզի Տաշիր </w:t>
      </w:r>
      <w:r>
        <w:rPr>
          <w:lang w:val="hy-AM" w:eastAsia="en-US"/>
        </w:rPr>
        <w:t xml:space="preserve">համայնքի </w:t>
      </w:r>
      <w:r w:rsidR="00DB6C30" w:rsidRPr="00DB6C30">
        <w:rPr>
          <w:lang w:val="hy-AM" w:eastAsia="en-US"/>
        </w:rPr>
        <w:t>ավագանու</w:t>
      </w:r>
      <w:r w:rsidR="00DB6C30" w:rsidRPr="00DB6C30">
        <w:rPr>
          <w:lang w:val="hy-AM" w:eastAsia="en-US"/>
        </w:rPr>
        <w:br/>
      </w:r>
      <w:r>
        <w:rPr>
          <w:lang w:val="hy-AM" w:eastAsia="en-US"/>
        </w:rPr>
        <w:t xml:space="preserve">« </w:t>
      </w:r>
      <w:r w:rsidR="00CC3120">
        <w:rPr>
          <w:lang w:val="hy-AM" w:eastAsia="en-US"/>
        </w:rPr>
        <w:t>24</w:t>
      </w:r>
      <w:r w:rsidR="003B272F">
        <w:rPr>
          <w:lang w:val="hy-AM" w:eastAsia="en-US"/>
        </w:rPr>
        <w:t xml:space="preserve"> </w:t>
      </w:r>
      <w:r>
        <w:rPr>
          <w:lang w:val="hy-AM" w:eastAsia="en-US"/>
        </w:rPr>
        <w:t xml:space="preserve">  » </w:t>
      </w:r>
      <w:r w:rsidR="00CC3120">
        <w:rPr>
          <w:lang w:val="hy-AM" w:eastAsia="en-US"/>
        </w:rPr>
        <w:t>դեկտեմբերի 2025</w:t>
      </w:r>
      <w:r>
        <w:rPr>
          <w:lang w:val="hy-AM" w:eastAsia="en-US"/>
        </w:rPr>
        <w:t xml:space="preserve">թ-ի </w:t>
      </w:r>
      <w:r w:rsidRPr="000D70DC">
        <w:rPr>
          <w:lang w:val="hy-AM" w:eastAsia="en-US"/>
        </w:rPr>
        <w:t>N</w:t>
      </w:r>
      <w:r w:rsidR="00CC3120">
        <w:rPr>
          <w:lang w:val="hy-AM" w:eastAsia="en-US"/>
        </w:rPr>
        <w:t xml:space="preserve">123-Ա </w:t>
      </w:r>
      <w:r>
        <w:rPr>
          <w:lang w:val="hy-AM" w:eastAsia="en-US"/>
        </w:rPr>
        <w:t xml:space="preserve"> որոշմամբ</w:t>
      </w:r>
    </w:p>
    <w:p w14:paraId="7BBEF00C" w14:textId="43572F3F" w:rsidR="00D82383" w:rsidRDefault="00D82383" w:rsidP="00D82383">
      <w:pPr>
        <w:jc w:val="center"/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</w:pPr>
      <w:r w:rsidRPr="00347592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ԱՂՅՈՒՍԱԿ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br/>
      </w:r>
      <w:r w:rsidR="00CC3120">
        <w:rPr>
          <w:rFonts w:ascii="GHEA Grapalat" w:hAnsi="GHEA Grapalat"/>
          <w:b/>
          <w:sz w:val="24"/>
          <w:szCs w:val="24"/>
          <w:lang w:val="hy-AM" w:eastAsia="en-US"/>
        </w:rPr>
        <w:t xml:space="preserve">ՀՀ ԼՈՌՈՒ ՄԱՐԶԻ ՏԱՇԻՐ </w:t>
      </w:r>
      <w:bookmarkStart w:id="0" w:name="_GoBack"/>
      <w:bookmarkEnd w:id="0"/>
      <w:r w:rsidRPr="00347592">
        <w:rPr>
          <w:rFonts w:ascii="GHEA Grapalat" w:hAnsi="GHEA Grapalat"/>
          <w:b/>
          <w:sz w:val="24"/>
          <w:szCs w:val="24"/>
          <w:lang w:val="hy-AM" w:eastAsia="en-US"/>
        </w:rPr>
        <w:t>ՀԱՄԱՅՆՔԻ ՄԱՍՆԱԿՑԱՅԻՆ ԲՅՈՒՋԵՏԱՎՈՐՄԱՆ</w:t>
      </w:r>
      <w:r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ԱՌԱՋԱՐԿ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ՆԵՐ</w:t>
      </w:r>
      <w:r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>Ի</w:t>
      </w:r>
      <w:r w:rsidR="003E204D">
        <w:rPr>
          <w:rStyle w:val="A19"/>
          <w:rFonts w:ascii="GHEA Grapalat" w:hAnsi="GHEA Grapalat" w:cs="Sylfaen"/>
          <w:i w:val="0"/>
          <w:sz w:val="24"/>
          <w:szCs w:val="24"/>
          <w:lang w:val="hy-AM"/>
        </w:rPr>
        <w:t xml:space="preserve"> ՆԱԽՆԱԿԱՆ ԳՆԱՀԱՏՄԱՆ</w:t>
      </w:r>
    </w:p>
    <w:tbl>
      <w:tblPr>
        <w:tblStyle w:val="a3"/>
        <w:tblW w:w="15114" w:type="dxa"/>
        <w:tblLayout w:type="fixed"/>
        <w:tblLook w:val="04A0" w:firstRow="1" w:lastRow="0" w:firstColumn="1" w:lastColumn="0" w:noHBand="0" w:noVBand="1"/>
      </w:tblPr>
      <w:tblGrid>
        <w:gridCol w:w="355"/>
        <w:gridCol w:w="1283"/>
        <w:gridCol w:w="1620"/>
        <w:gridCol w:w="1882"/>
        <w:gridCol w:w="1713"/>
        <w:gridCol w:w="1791"/>
        <w:gridCol w:w="1681"/>
        <w:gridCol w:w="1586"/>
        <w:gridCol w:w="1697"/>
        <w:gridCol w:w="1500"/>
        <w:gridCol w:w="6"/>
      </w:tblGrid>
      <w:tr w:rsidR="00B92E1A" w:rsidRPr="00CC3120" w14:paraId="7BBEF011" w14:textId="77777777" w:rsidTr="00E233EF">
        <w:trPr>
          <w:gridAfter w:val="1"/>
          <w:wAfter w:w="6" w:type="dxa"/>
          <w:trHeight w:val="315"/>
        </w:trPr>
        <w:tc>
          <w:tcPr>
            <w:tcW w:w="355" w:type="dxa"/>
            <w:vMerge w:val="restart"/>
            <w:tcBorders>
              <w:right w:val="single" w:sz="4" w:space="0" w:color="auto"/>
            </w:tcBorders>
          </w:tcPr>
          <w:p w14:paraId="7BBEF00D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en-US"/>
              </w:rPr>
            </w:pPr>
            <w:r w:rsidRPr="00B92E1A"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en-US"/>
              </w:rPr>
              <w:t>N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</w:tcBorders>
          </w:tcPr>
          <w:p w14:paraId="7BBEF00E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  <w:t>Առաջարկի անվանումը</w:t>
            </w:r>
          </w:p>
        </w:tc>
        <w:tc>
          <w:tcPr>
            <w:tcW w:w="11970" w:type="dxa"/>
            <w:gridSpan w:val="7"/>
            <w:tcBorders>
              <w:bottom w:val="single" w:sz="4" w:space="0" w:color="auto"/>
            </w:tcBorders>
          </w:tcPr>
          <w:p w14:paraId="6714DFF0" w14:textId="1C70ACD1" w:rsidR="00B92E1A" w:rsidRPr="00B92E1A" w:rsidRDefault="00B92E1A" w:rsidP="00176DB6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  <w:t>ՉԱՓԱՆԻՇՆԵՐԸ</w:t>
            </w:r>
          </w:p>
        </w:tc>
        <w:tc>
          <w:tcPr>
            <w:tcW w:w="1500" w:type="dxa"/>
          </w:tcPr>
          <w:p w14:paraId="7BBEF010" w14:textId="6F533B3F" w:rsidR="00B92E1A" w:rsidRPr="00B92E1A" w:rsidRDefault="00B92E1A" w:rsidP="00176DB6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  <w:t>Տեղափոխվել է հանրային քննարկումների և լսումների փուլ</w:t>
            </w:r>
          </w:p>
        </w:tc>
      </w:tr>
      <w:tr w:rsidR="00B92E1A" w:rsidRPr="00337158" w14:paraId="7BBEF01B" w14:textId="77777777" w:rsidTr="00E233EF">
        <w:trPr>
          <w:trHeight w:val="330"/>
        </w:trPr>
        <w:tc>
          <w:tcPr>
            <w:tcW w:w="355" w:type="dxa"/>
            <w:vMerge/>
            <w:tcBorders>
              <w:right w:val="single" w:sz="4" w:space="0" w:color="auto"/>
            </w:tcBorders>
          </w:tcPr>
          <w:p w14:paraId="7BBEF012" w14:textId="77777777" w:rsidR="00B92E1A" w:rsidRPr="007E1A7B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</w:tcBorders>
          </w:tcPr>
          <w:p w14:paraId="7BBEF013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BBEF014" w14:textId="77777777" w:rsidR="00B92E1A" w:rsidRPr="00B92E1A" w:rsidRDefault="00B92E1A" w:rsidP="003E204D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 xml:space="preserve">Իրականացվելու է համայնքի տարածքում </w:t>
            </w:r>
          </w:p>
        </w:tc>
        <w:tc>
          <w:tcPr>
            <w:tcW w:w="1882" w:type="dxa"/>
            <w:tcBorders>
              <w:top w:val="single" w:sz="4" w:space="0" w:color="auto"/>
            </w:tcBorders>
          </w:tcPr>
          <w:p w14:paraId="7BBEF015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Իրականացվելու է տեղական ինքնակառավարման մարմինների իրավասությունների շրջանակում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14:paraId="7BBEF016" w14:textId="77777777" w:rsidR="00B92E1A" w:rsidRPr="00B92E1A" w:rsidRDefault="00B92E1A" w:rsidP="003B272F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Fonts w:ascii="GHEA Grapalat" w:hAnsi="GHEA Grapalat" w:cs="Sylfaen"/>
                <w:sz w:val="18"/>
                <w:szCs w:val="18"/>
                <w:lang w:val="hy-AM"/>
              </w:rPr>
              <w:t>Իրականացման բյուջեն չի գերազանցում ավագանու հատկացրած սահմանաչափը</w:t>
            </w:r>
          </w:p>
        </w:tc>
        <w:tc>
          <w:tcPr>
            <w:tcW w:w="1791" w:type="dxa"/>
            <w:tcBorders>
              <w:top w:val="single" w:sz="4" w:space="0" w:color="auto"/>
            </w:tcBorders>
          </w:tcPr>
          <w:p w14:paraId="7BBEF017" w14:textId="1D1682F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Հանդիսանում է նոր առաջարկություն</w:t>
            </w:r>
          </w:p>
        </w:tc>
        <w:tc>
          <w:tcPr>
            <w:tcW w:w="1681" w:type="dxa"/>
            <w:tcBorders>
              <w:top w:val="single" w:sz="4" w:space="0" w:color="auto"/>
            </w:tcBorders>
          </w:tcPr>
          <w:p w14:paraId="7BBEF018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Տեխնիկապես հնարավոր է իրականացնել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7BBEF019" w14:textId="77777777" w:rsidR="00B92E1A" w:rsidRPr="00B92E1A" w:rsidRDefault="00B92E1A" w:rsidP="00936C9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Համապատասխանում է ավագանու սահմանած առաջնահերթություններին</w:t>
            </w:r>
          </w:p>
        </w:tc>
        <w:tc>
          <w:tcPr>
            <w:tcW w:w="1697" w:type="dxa"/>
          </w:tcPr>
          <w:p w14:paraId="6357CC61" w14:textId="30D56685" w:rsidR="00B92E1A" w:rsidRPr="00B92E1A" w:rsidRDefault="00D717DE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D717DE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Գենդերազգայուն</w:t>
            </w:r>
            <w:r w:rsidR="004D69F9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 xml:space="preserve"> և ներառական է</w:t>
            </w:r>
            <w:r w:rsidRPr="00D717DE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506" w:type="dxa"/>
            <w:gridSpan w:val="2"/>
          </w:tcPr>
          <w:p w14:paraId="7BBEF01A" w14:textId="5BABA7F8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</w:tr>
      <w:tr w:rsidR="00B92E1A" w:rsidRPr="00B92E1A" w14:paraId="7BBEF02C" w14:textId="77777777" w:rsidTr="00E233EF">
        <w:tc>
          <w:tcPr>
            <w:tcW w:w="355" w:type="dxa"/>
            <w:tcBorders>
              <w:right w:val="single" w:sz="4" w:space="0" w:color="auto"/>
            </w:tcBorders>
          </w:tcPr>
          <w:p w14:paraId="7BBEF01C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  <w:t>1</w:t>
            </w:r>
          </w:p>
          <w:p w14:paraId="7BBEF01D" w14:textId="77777777" w:rsidR="00B92E1A" w:rsidRPr="00B92E1A" w:rsidRDefault="00B92E1A" w:rsidP="003E204D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14:paraId="7BBEF01E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</w:tcPr>
          <w:p w14:paraId="7BBEF01F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Բավարարում է/</w:t>
            </w:r>
          </w:p>
          <w:p w14:paraId="7BBEF020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չի բավարարում</w:t>
            </w:r>
          </w:p>
        </w:tc>
        <w:tc>
          <w:tcPr>
            <w:tcW w:w="1882" w:type="dxa"/>
          </w:tcPr>
          <w:p w14:paraId="7BBEF021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Բավարարում է/</w:t>
            </w:r>
          </w:p>
          <w:p w14:paraId="7BBEF022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չի բավարարում</w:t>
            </w:r>
          </w:p>
        </w:tc>
        <w:tc>
          <w:tcPr>
            <w:tcW w:w="1713" w:type="dxa"/>
          </w:tcPr>
          <w:p w14:paraId="7BBEF023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Բավարարում է/</w:t>
            </w:r>
          </w:p>
          <w:p w14:paraId="7BBEF024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չի բավարարում</w:t>
            </w:r>
          </w:p>
        </w:tc>
        <w:tc>
          <w:tcPr>
            <w:tcW w:w="1791" w:type="dxa"/>
          </w:tcPr>
          <w:p w14:paraId="7BBEF025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Բավարարում է/</w:t>
            </w:r>
          </w:p>
          <w:p w14:paraId="7BBEF026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չի բավարարում</w:t>
            </w:r>
          </w:p>
        </w:tc>
        <w:tc>
          <w:tcPr>
            <w:tcW w:w="1681" w:type="dxa"/>
          </w:tcPr>
          <w:p w14:paraId="7BBEF027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Բավարարում է/</w:t>
            </w:r>
          </w:p>
          <w:p w14:paraId="7BBEF028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չի բավարարում</w:t>
            </w:r>
          </w:p>
        </w:tc>
        <w:tc>
          <w:tcPr>
            <w:tcW w:w="1586" w:type="dxa"/>
          </w:tcPr>
          <w:p w14:paraId="7BBEF029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Բավարարում է/</w:t>
            </w:r>
          </w:p>
          <w:p w14:paraId="7BBEF02A" w14:textId="77777777" w:rsidR="00B92E1A" w:rsidRPr="00B92E1A" w:rsidRDefault="00B92E1A" w:rsidP="00A92654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չի բավարարում</w:t>
            </w:r>
          </w:p>
        </w:tc>
        <w:tc>
          <w:tcPr>
            <w:tcW w:w="1697" w:type="dxa"/>
          </w:tcPr>
          <w:p w14:paraId="68B1CA6B" w14:textId="77777777" w:rsidR="00D717DE" w:rsidRPr="00B92E1A" w:rsidRDefault="00D717DE" w:rsidP="00D717DE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Բավարարում է/</w:t>
            </w:r>
          </w:p>
          <w:p w14:paraId="6C96E8D5" w14:textId="07AF51E7" w:rsidR="00B92E1A" w:rsidRPr="00B92E1A" w:rsidRDefault="00D717DE" w:rsidP="00D717DE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չի բավարարում</w:t>
            </w:r>
          </w:p>
        </w:tc>
        <w:tc>
          <w:tcPr>
            <w:tcW w:w="1506" w:type="dxa"/>
            <w:gridSpan w:val="2"/>
          </w:tcPr>
          <w:p w14:paraId="7BBEF02B" w14:textId="3AB27DF5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b w:val="0"/>
                <w:i w:val="0"/>
                <w:sz w:val="18"/>
                <w:szCs w:val="18"/>
                <w:lang w:val="hy-AM"/>
              </w:rPr>
              <w:t>Այո/ոչ</w:t>
            </w:r>
          </w:p>
        </w:tc>
      </w:tr>
      <w:tr w:rsidR="00B92E1A" w:rsidRPr="00B92E1A" w14:paraId="7BBEF037" w14:textId="77777777" w:rsidTr="00E233EF">
        <w:tc>
          <w:tcPr>
            <w:tcW w:w="355" w:type="dxa"/>
            <w:tcBorders>
              <w:right w:val="single" w:sz="4" w:space="0" w:color="auto"/>
            </w:tcBorders>
          </w:tcPr>
          <w:p w14:paraId="7BBEF02D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  <w:t>2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14:paraId="7BBEF02E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</w:tcPr>
          <w:p w14:paraId="7BBEF02F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882" w:type="dxa"/>
          </w:tcPr>
          <w:p w14:paraId="7BBEF030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713" w:type="dxa"/>
          </w:tcPr>
          <w:p w14:paraId="7BBEF031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791" w:type="dxa"/>
          </w:tcPr>
          <w:p w14:paraId="7BBEF032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81" w:type="dxa"/>
          </w:tcPr>
          <w:p w14:paraId="7BBEF033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586" w:type="dxa"/>
          </w:tcPr>
          <w:p w14:paraId="7BBEF034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14:paraId="7AC6810A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506" w:type="dxa"/>
            <w:gridSpan w:val="2"/>
          </w:tcPr>
          <w:p w14:paraId="7BBEF035" w14:textId="08B09EBD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  <w:p w14:paraId="7BBEF036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</w:tr>
      <w:tr w:rsidR="00B92E1A" w:rsidRPr="00B92E1A" w14:paraId="7BBEF042" w14:textId="77777777" w:rsidTr="00E233EF">
        <w:tc>
          <w:tcPr>
            <w:tcW w:w="355" w:type="dxa"/>
            <w:tcBorders>
              <w:right w:val="single" w:sz="4" w:space="0" w:color="auto"/>
            </w:tcBorders>
          </w:tcPr>
          <w:p w14:paraId="7BBEF038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  <w:r w:rsidRPr="00B92E1A"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  <w:t>3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14:paraId="7BBEF039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</w:tcPr>
          <w:p w14:paraId="7BBEF03A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882" w:type="dxa"/>
          </w:tcPr>
          <w:p w14:paraId="7BBEF03B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713" w:type="dxa"/>
          </w:tcPr>
          <w:p w14:paraId="7BBEF03C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791" w:type="dxa"/>
          </w:tcPr>
          <w:p w14:paraId="7BBEF03D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81" w:type="dxa"/>
          </w:tcPr>
          <w:p w14:paraId="7BBEF03E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586" w:type="dxa"/>
          </w:tcPr>
          <w:p w14:paraId="7BBEF03F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14:paraId="3745CE1D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506" w:type="dxa"/>
            <w:gridSpan w:val="2"/>
          </w:tcPr>
          <w:p w14:paraId="7BBEF040" w14:textId="1D8FF8BB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  <w:p w14:paraId="7BBEF041" w14:textId="77777777" w:rsidR="00B92E1A" w:rsidRPr="00B92E1A" w:rsidRDefault="00B92E1A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</w:tr>
      <w:tr w:rsidR="00E233EF" w:rsidRPr="00B92E1A" w14:paraId="04E1516F" w14:textId="77777777" w:rsidTr="00E233EF">
        <w:tc>
          <w:tcPr>
            <w:tcW w:w="355" w:type="dxa"/>
            <w:tcBorders>
              <w:right w:val="single" w:sz="4" w:space="0" w:color="auto"/>
            </w:tcBorders>
          </w:tcPr>
          <w:p w14:paraId="1C778AA7" w14:textId="06328BFF" w:rsidR="00E233EF" w:rsidRPr="00E233EF" w:rsidRDefault="00E233EF" w:rsidP="00D82383">
            <w:pPr>
              <w:jc w:val="center"/>
              <w:rPr>
                <w:rStyle w:val="A19"/>
                <w:rFonts w:ascii="Cambria Math" w:hAnsi="Cambria Math" w:cs="Sylfaen"/>
                <w:i w:val="0"/>
                <w:sz w:val="18"/>
                <w:szCs w:val="18"/>
                <w:lang w:val="hy-AM"/>
              </w:rPr>
            </w:pPr>
            <w:r>
              <w:rPr>
                <w:rStyle w:val="A19"/>
                <w:rFonts w:ascii="Cambria Math" w:hAnsi="Cambria Math" w:cs="Sylfaen"/>
                <w:i w:val="0"/>
                <w:sz w:val="18"/>
                <w:szCs w:val="18"/>
                <w:lang w:val="hy-AM"/>
              </w:rPr>
              <w:t>․․․</w:t>
            </w:r>
          </w:p>
        </w:tc>
        <w:tc>
          <w:tcPr>
            <w:tcW w:w="1283" w:type="dxa"/>
            <w:tcBorders>
              <w:left w:val="single" w:sz="4" w:space="0" w:color="auto"/>
            </w:tcBorders>
          </w:tcPr>
          <w:p w14:paraId="310EEC54" w14:textId="77777777" w:rsidR="00E233EF" w:rsidRPr="00B92E1A" w:rsidRDefault="00E233E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20" w:type="dxa"/>
          </w:tcPr>
          <w:p w14:paraId="248D2D2E" w14:textId="77777777" w:rsidR="00E233EF" w:rsidRPr="00B92E1A" w:rsidRDefault="00E233E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882" w:type="dxa"/>
          </w:tcPr>
          <w:p w14:paraId="570B0F4F" w14:textId="77777777" w:rsidR="00E233EF" w:rsidRPr="00B92E1A" w:rsidRDefault="00E233E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713" w:type="dxa"/>
          </w:tcPr>
          <w:p w14:paraId="5E571C1E" w14:textId="77777777" w:rsidR="00E233EF" w:rsidRPr="00B92E1A" w:rsidRDefault="00E233E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791" w:type="dxa"/>
          </w:tcPr>
          <w:p w14:paraId="4EDEA39B" w14:textId="77777777" w:rsidR="00E233EF" w:rsidRPr="00B92E1A" w:rsidRDefault="00E233E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81" w:type="dxa"/>
          </w:tcPr>
          <w:p w14:paraId="4E37630D" w14:textId="77777777" w:rsidR="00E233EF" w:rsidRPr="00B92E1A" w:rsidRDefault="00E233E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586" w:type="dxa"/>
          </w:tcPr>
          <w:p w14:paraId="3DDFB939" w14:textId="77777777" w:rsidR="00E233EF" w:rsidRPr="00B92E1A" w:rsidRDefault="00E233E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697" w:type="dxa"/>
          </w:tcPr>
          <w:p w14:paraId="4AD18ED5" w14:textId="77777777" w:rsidR="00E233EF" w:rsidRPr="00B92E1A" w:rsidRDefault="00E233E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  <w:tc>
          <w:tcPr>
            <w:tcW w:w="1506" w:type="dxa"/>
            <w:gridSpan w:val="2"/>
          </w:tcPr>
          <w:p w14:paraId="64615406" w14:textId="77777777" w:rsidR="00E233EF" w:rsidRPr="00B92E1A" w:rsidRDefault="00E233EF" w:rsidP="00D82383">
            <w:pPr>
              <w:jc w:val="center"/>
              <w:rPr>
                <w:rStyle w:val="A19"/>
                <w:rFonts w:ascii="GHEA Grapalat" w:hAnsi="GHEA Grapalat" w:cs="Sylfaen"/>
                <w:i w:val="0"/>
                <w:sz w:val="18"/>
                <w:szCs w:val="18"/>
                <w:lang w:val="hy-AM"/>
              </w:rPr>
            </w:pPr>
          </w:p>
        </w:tc>
      </w:tr>
    </w:tbl>
    <w:p w14:paraId="7BBEF044" w14:textId="59CC8465" w:rsidR="000D0026" w:rsidRPr="00AD5F1B" w:rsidRDefault="000D0026" w:rsidP="00C63617">
      <w:pPr>
        <w:rPr>
          <w:lang w:val="hy-AM"/>
        </w:rPr>
      </w:pPr>
    </w:p>
    <w:sectPr w:rsidR="000D0026" w:rsidRPr="00AD5F1B" w:rsidSect="00D823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7DE9F" w14:textId="77777777" w:rsidR="00C46283" w:rsidRDefault="00C46283" w:rsidP="00104C05">
      <w:pPr>
        <w:spacing w:after="0" w:line="240" w:lineRule="auto"/>
      </w:pPr>
      <w:r>
        <w:separator/>
      </w:r>
    </w:p>
  </w:endnote>
  <w:endnote w:type="continuationSeparator" w:id="0">
    <w:p w14:paraId="0AA79AA5" w14:textId="77777777" w:rsidR="00C46283" w:rsidRDefault="00C46283" w:rsidP="0010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6609D" w14:textId="77777777" w:rsidR="00C46283" w:rsidRDefault="00C46283" w:rsidP="00104C05">
      <w:pPr>
        <w:spacing w:after="0" w:line="240" w:lineRule="auto"/>
      </w:pPr>
      <w:r>
        <w:separator/>
      </w:r>
    </w:p>
  </w:footnote>
  <w:footnote w:type="continuationSeparator" w:id="0">
    <w:p w14:paraId="3D382D10" w14:textId="77777777" w:rsidR="00C46283" w:rsidRDefault="00C46283" w:rsidP="00104C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383"/>
    <w:rsid w:val="000325A7"/>
    <w:rsid w:val="00060F44"/>
    <w:rsid w:val="00072942"/>
    <w:rsid w:val="000D0026"/>
    <w:rsid w:val="000F6C79"/>
    <w:rsid w:val="00101D68"/>
    <w:rsid w:val="00104C05"/>
    <w:rsid w:val="00176DB6"/>
    <w:rsid w:val="001A5B32"/>
    <w:rsid w:val="001E32D5"/>
    <w:rsid w:val="00275F33"/>
    <w:rsid w:val="002A616F"/>
    <w:rsid w:val="002A646D"/>
    <w:rsid w:val="00320CDF"/>
    <w:rsid w:val="00337158"/>
    <w:rsid w:val="003B272F"/>
    <w:rsid w:val="003E204D"/>
    <w:rsid w:val="004053D3"/>
    <w:rsid w:val="00426EA9"/>
    <w:rsid w:val="00473E49"/>
    <w:rsid w:val="004C6BFB"/>
    <w:rsid w:val="004D69F9"/>
    <w:rsid w:val="005573F5"/>
    <w:rsid w:val="00562878"/>
    <w:rsid w:val="005713E9"/>
    <w:rsid w:val="00592F4C"/>
    <w:rsid w:val="005A0722"/>
    <w:rsid w:val="006110F1"/>
    <w:rsid w:val="006402AC"/>
    <w:rsid w:val="006660F0"/>
    <w:rsid w:val="00712E57"/>
    <w:rsid w:val="00734615"/>
    <w:rsid w:val="007370B1"/>
    <w:rsid w:val="007534D6"/>
    <w:rsid w:val="007677E1"/>
    <w:rsid w:val="007E1A7B"/>
    <w:rsid w:val="007F04CE"/>
    <w:rsid w:val="008041DA"/>
    <w:rsid w:val="00871C72"/>
    <w:rsid w:val="008F0678"/>
    <w:rsid w:val="00903B5C"/>
    <w:rsid w:val="009059A5"/>
    <w:rsid w:val="00936C93"/>
    <w:rsid w:val="00937076"/>
    <w:rsid w:val="00953643"/>
    <w:rsid w:val="00961E73"/>
    <w:rsid w:val="00A272C1"/>
    <w:rsid w:val="00A4320A"/>
    <w:rsid w:val="00A92654"/>
    <w:rsid w:val="00AD5F1B"/>
    <w:rsid w:val="00B15AB6"/>
    <w:rsid w:val="00B92E1A"/>
    <w:rsid w:val="00BA76AB"/>
    <w:rsid w:val="00BD4CF2"/>
    <w:rsid w:val="00C46283"/>
    <w:rsid w:val="00C54FA3"/>
    <w:rsid w:val="00C63617"/>
    <w:rsid w:val="00CC3120"/>
    <w:rsid w:val="00D54D1F"/>
    <w:rsid w:val="00D6296B"/>
    <w:rsid w:val="00D717DE"/>
    <w:rsid w:val="00D744E1"/>
    <w:rsid w:val="00D82383"/>
    <w:rsid w:val="00DB6C30"/>
    <w:rsid w:val="00DC2F4F"/>
    <w:rsid w:val="00E233EF"/>
    <w:rsid w:val="00E41255"/>
    <w:rsid w:val="00E56F12"/>
    <w:rsid w:val="00E664B6"/>
    <w:rsid w:val="00F158E5"/>
    <w:rsid w:val="00F24C9B"/>
    <w:rsid w:val="00F32DEA"/>
    <w:rsid w:val="00FC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F009"/>
  <w15:docId w15:val="{A580AFB5-4CF6-4203-B3CA-E9EDF99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0">
    <w:name w:val="Pa0"/>
    <w:basedOn w:val="a"/>
    <w:next w:val="a"/>
    <w:uiPriority w:val="99"/>
    <w:rsid w:val="00D82383"/>
    <w:pPr>
      <w:autoSpaceDE w:val="0"/>
      <w:autoSpaceDN w:val="0"/>
      <w:adjustRightInd w:val="0"/>
      <w:spacing w:after="0" w:line="181" w:lineRule="atLeast"/>
    </w:pPr>
    <w:rPr>
      <w:rFonts w:ascii="GHEA Koryun" w:eastAsiaTheme="minorHAnsi" w:hAnsi="GHEA Koryun"/>
      <w:sz w:val="24"/>
      <w:szCs w:val="24"/>
      <w:lang w:eastAsia="en-US"/>
    </w:rPr>
  </w:style>
  <w:style w:type="character" w:customStyle="1" w:styleId="A19">
    <w:name w:val="A19"/>
    <w:uiPriority w:val="99"/>
    <w:rsid w:val="00D82383"/>
    <w:rPr>
      <w:rFonts w:cs="GHEA Koryun"/>
      <w:b/>
      <w:bCs/>
      <w:i/>
      <w:iCs/>
      <w:color w:val="000000"/>
    </w:rPr>
  </w:style>
  <w:style w:type="table" w:styleId="a3">
    <w:name w:val="Table Grid"/>
    <w:basedOn w:val="a1"/>
    <w:uiPriority w:val="59"/>
    <w:rsid w:val="003E2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104C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04C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04C05"/>
    <w:rPr>
      <w:vertAlign w:val="superscript"/>
    </w:rPr>
  </w:style>
  <w:style w:type="paragraph" w:styleId="a7">
    <w:name w:val="Revision"/>
    <w:hidden/>
    <w:uiPriority w:val="99"/>
    <w:semiHidden/>
    <w:rsid w:val="00060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a697e-fd98-49a0-85bc-f2587ce56d60" xsi:nil="true"/>
    <lcf76f155ced4ddcb4097134ff3c332f xmlns="3b4ddbec-3349-4c85-93f9-32bd5c8d2b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54FA02DCA72488A894E436BA3344B" ma:contentTypeVersion="17" ma:contentTypeDescription="Ein neues Dokument erstellen." ma:contentTypeScope="" ma:versionID="81f4ee0d1ec010103bc41f30dd8077de">
  <xsd:schema xmlns:xsd="http://www.w3.org/2001/XMLSchema" xmlns:xs="http://www.w3.org/2001/XMLSchema" xmlns:p="http://schemas.microsoft.com/office/2006/metadata/properties" xmlns:ns2="3b4ddbec-3349-4c85-93f9-32bd5c8d2b43" xmlns:ns3="d48a697e-fd98-49a0-85bc-f2587ce56d60" targetNamespace="http://schemas.microsoft.com/office/2006/metadata/properties" ma:root="true" ma:fieldsID="f00ce8ecab18b54c6a6c2eee0b2e7257" ns2:_="" ns3:_="">
    <xsd:import namespace="3b4ddbec-3349-4c85-93f9-32bd5c8d2b43"/>
    <xsd:import namespace="d48a697e-fd98-49a0-85bc-f2587ce56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dbec-3349-4c85-93f9-32bd5c8d2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a697e-fd98-49a0-85bc-f2587ce56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19d83b-2b6e-473d-8258-19b4dfc358cd}" ma:internalName="TaxCatchAll" ma:showField="CatchAllData" ma:web="d48a697e-fd98-49a0-85bc-f2587ce56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2C99-94FA-4097-AE8B-FE5B3F2091BB}">
  <ds:schemaRefs>
    <ds:schemaRef ds:uri="http://schemas.microsoft.com/office/2006/metadata/properties"/>
    <ds:schemaRef ds:uri="http://schemas.microsoft.com/office/infopath/2007/PartnerControls"/>
    <ds:schemaRef ds:uri="d48a697e-fd98-49a0-85bc-f2587ce56d60"/>
    <ds:schemaRef ds:uri="3b4ddbec-3349-4c85-93f9-32bd5c8d2b43"/>
  </ds:schemaRefs>
</ds:datastoreItem>
</file>

<file path=customXml/itemProps2.xml><?xml version="1.0" encoding="utf-8"?>
<ds:datastoreItem xmlns:ds="http://schemas.openxmlformats.org/officeDocument/2006/customXml" ds:itemID="{25431D8C-F6B4-4683-B523-F5F170287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dbec-3349-4c85-93f9-32bd5c8d2b43"/>
    <ds:schemaRef ds:uri="d48a697e-fd98-49a0-85bc-f2587ce56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998F1-A15B-4EF1-86E3-93B52ED12D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E82B02-424B-4B27-8977-AA90C240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Tashir 2</cp:lastModifiedBy>
  <cp:revision>57</cp:revision>
  <dcterms:created xsi:type="dcterms:W3CDTF">2022-08-02T10:20:00Z</dcterms:created>
  <dcterms:modified xsi:type="dcterms:W3CDTF">2025-12-25T08:52:00Z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0x0101009F754FA02DCA72488A894E436BA3344B</vt:lpwstr>
  </property>
  <property fmtid="{D5CDD505-2E9C-101B-9397-08002B2CF9AE}" pid="3" name="MediaServiceImageTags">
    <vt:lpwstr/>
  </property>
</Properties>
</file>