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C4" w:rsidRPr="00E764C4" w:rsidRDefault="00E764C4" w:rsidP="00E764C4">
      <w:pPr>
        <w:tabs>
          <w:tab w:val="left" w:pos="2835"/>
        </w:tabs>
        <w:jc w:val="right"/>
        <w:rPr>
          <w:rFonts w:ascii="Sylfaen" w:hAnsi="Sylfaen" w:cs="Sylfaen"/>
          <w:b/>
          <w:sz w:val="22"/>
          <w:szCs w:val="22"/>
          <w:lang w:val="nl-NL"/>
        </w:rPr>
      </w:pPr>
      <w:r w:rsidRPr="00E764C4">
        <w:rPr>
          <w:rFonts w:ascii="Sylfaen" w:hAnsi="Sylfaen" w:cs="Sylfaen"/>
          <w:b/>
          <w:sz w:val="22"/>
          <w:szCs w:val="22"/>
          <w:lang w:val="hy-AM"/>
        </w:rPr>
        <w:t>Հավելված</w:t>
      </w:r>
    </w:p>
    <w:p w:rsidR="00E764C4" w:rsidRPr="00E764C4" w:rsidRDefault="00E764C4" w:rsidP="00E764C4">
      <w:pPr>
        <w:tabs>
          <w:tab w:val="left" w:pos="2835"/>
        </w:tabs>
        <w:jc w:val="right"/>
        <w:rPr>
          <w:rFonts w:ascii="Sylfaen" w:hAnsi="Sylfaen" w:cs="Sylfaen"/>
          <w:b/>
          <w:sz w:val="22"/>
          <w:szCs w:val="22"/>
          <w:lang w:val="nl-NL"/>
        </w:rPr>
      </w:pPr>
      <w:proofErr w:type="gramStart"/>
      <w:r w:rsidRPr="00E764C4">
        <w:rPr>
          <w:rFonts w:ascii="Sylfaen" w:hAnsi="Sylfaen" w:cs="Sylfaen"/>
          <w:b/>
          <w:sz w:val="22"/>
          <w:szCs w:val="22"/>
        </w:rPr>
        <w:t>Հայաստանի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Հանրապետության</w:t>
      </w:r>
      <w:proofErr w:type="gramEnd"/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Լոռու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մարզի</w:t>
      </w:r>
    </w:p>
    <w:p w:rsidR="00E764C4" w:rsidRPr="00E764C4" w:rsidRDefault="00E764C4" w:rsidP="00E764C4">
      <w:pPr>
        <w:tabs>
          <w:tab w:val="left" w:pos="2835"/>
        </w:tabs>
        <w:jc w:val="right"/>
        <w:rPr>
          <w:rFonts w:ascii="Sylfaen" w:hAnsi="Sylfaen" w:cs="Sylfaen"/>
          <w:b/>
          <w:sz w:val="22"/>
          <w:szCs w:val="22"/>
          <w:lang w:val="nl-NL"/>
        </w:rPr>
      </w:pPr>
      <w:proofErr w:type="gramStart"/>
      <w:r w:rsidRPr="00E764C4">
        <w:rPr>
          <w:rFonts w:ascii="Sylfaen" w:hAnsi="Sylfaen" w:cs="Sylfaen"/>
          <w:b/>
          <w:sz w:val="22"/>
          <w:szCs w:val="22"/>
        </w:rPr>
        <w:t>Տաշիրի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քաղաքային</w:t>
      </w:r>
      <w:proofErr w:type="gramEnd"/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համայնքի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ավագանու</w:t>
      </w:r>
    </w:p>
    <w:p w:rsidR="00E764C4" w:rsidRPr="00E764C4" w:rsidRDefault="00E764C4" w:rsidP="00E764C4">
      <w:pPr>
        <w:tabs>
          <w:tab w:val="left" w:pos="2835"/>
        </w:tabs>
        <w:jc w:val="right"/>
        <w:rPr>
          <w:rFonts w:ascii="Sylfaen" w:hAnsi="Sylfaen" w:cs="Sylfaen"/>
          <w:b/>
          <w:sz w:val="22"/>
          <w:szCs w:val="22"/>
          <w:lang w:val="nl-NL"/>
        </w:rPr>
      </w:pP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2017թ. </w:t>
      </w:r>
      <w:proofErr w:type="gramStart"/>
      <w:r w:rsidRPr="00E764C4">
        <w:rPr>
          <w:rFonts w:ascii="Sylfaen" w:hAnsi="Sylfaen" w:cs="Sylfaen"/>
          <w:b/>
          <w:sz w:val="22"/>
          <w:szCs w:val="22"/>
        </w:rPr>
        <w:t>փետրվարի</w:t>
      </w:r>
      <w:proofErr w:type="gramEnd"/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3-</w:t>
      </w:r>
      <w:r w:rsidRPr="00E764C4">
        <w:rPr>
          <w:rFonts w:ascii="Sylfaen" w:hAnsi="Sylfaen" w:cs="Sylfaen"/>
          <w:b/>
          <w:sz w:val="22"/>
          <w:szCs w:val="22"/>
        </w:rPr>
        <w:t>ի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  <w:lang w:val="hy-AM"/>
        </w:rPr>
        <w:t>5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-Ն  </w:t>
      </w:r>
      <w:r w:rsidRPr="00E764C4">
        <w:rPr>
          <w:rFonts w:ascii="Sylfaen" w:hAnsi="Sylfaen" w:cs="Sylfaen"/>
          <w:b/>
          <w:sz w:val="22"/>
          <w:szCs w:val="22"/>
        </w:rPr>
        <w:t>որոշման</w:t>
      </w:r>
    </w:p>
    <w:p w:rsidR="00E764C4" w:rsidRPr="00E764C4" w:rsidRDefault="00E764C4" w:rsidP="00E764C4">
      <w:pPr>
        <w:tabs>
          <w:tab w:val="left" w:pos="709"/>
        </w:tabs>
        <w:ind w:left="720"/>
        <w:jc w:val="center"/>
        <w:rPr>
          <w:rFonts w:ascii="Sylfaen" w:hAnsi="Sylfaen" w:cs="Sylfaen"/>
          <w:b/>
          <w:sz w:val="22"/>
          <w:szCs w:val="22"/>
          <w:lang w:val="nl-NL"/>
        </w:rPr>
      </w:pPr>
    </w:p>
    <w:p w:rsidR="00E764C4" w:rsidRPr="00E764C4" w:rsidRDefault="00E764C4" w:rsidP="00E764C4">
      <w:pPr>
        <w:tabs>
          <w:tab w:val="left" w:pos="709"/>
        </w:tabs>
        <w:ind w:left="720"/>
        <w:jc w:val="center"/>
        <w:rPr>
          <w:rFonts w:ascii="Sylfaen" w:hAnsi="Sylfaen" w:cs="Sylfaen"/>
          <w:b/>
          <w:sz w:val="22"/>
          <w:szCs w:val="22"/>
          <w:lang w:val="nl-NL"/>
        </w:rPr>
      </w:pPr>
      <w:r w:rsidRPr="00E764C4">
        <w:rPr>
          <w:rFonts w:ascii="Sylfaen" w:hAnsi="Sylfaen" w:cs="Sylfaen"/>
          <w:b/>
          <w:sz w:val="22"/>
          <w:szCs w:val="22"/>
        </w:rPr>
        <w:t>ՀԱՅԱՍՏԱՆԻ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ՀԱՆՐԱՊԵՏՈՒԹՅԱՆ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ԼՈՌՈՒ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ՄԱՐԶԻ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ՏԱՇԻՐԻ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ՔԱՂԱՔԱՅԻՆ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ՀԱՄԱՅՆՔԻ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ՏԱՐԱԾՔՈՒՄ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2017  </w:t>
      </w:r>
      <w:r w:rsidRPr="00E764C4">
        <w:rPr>
          <w:rFonts w:ascii="Sylfaen" w:hAnsi="Sylfaen" w:cs="Sylfaen"/>
          <w:b/>
          <w:sz w:val="22"/>
          <w:szCs w:val="22"/>
        </w:rPr>
        <w:t>ԹՎԱԿԱՆԻ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ՀԱՄԱՐ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ՏԵՂԱԿԱՆ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ՏՈՒՐՔԵՐԻ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ԵՎ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ՎՃԱՐՆԵՐԻ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ԴՐՈՒՅՔԱՉԱՓԵՐԸ</w:t>
      </w:r>
    </w:p>
    <w:p w:rsidR="00E764C4" w:rsidRPr="00E764C4" w:rsidRDefault="00E764C4" w:rsidP="00E764C4">
      <w:pPr>
        <w:tabs>
          <w:tab w:val="left" w:pos="2835"/>
        </w:tabs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  1. </w:t>
      </w:r>
      <w:r w:rsidRPr="00E764C4">
        <w:rPr>
          <w:rFonts w:ascii="Sylfaen" w:hAnsi="Sylfaen" w:cs="Sylfaen"/>
          <w:sz w:val="22"/>
          <w:szCs w:val="22"/>
          <w:lang w:val="nl-NL"/>
        </w:rPr>
        <w:t>Հայաստանի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Հանրապետության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օրենսդրությամբ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սահմանված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կարգով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հաստատված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ճարտարապետաշինարարական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նախագծին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համապատասխան</w:t>
      </w:r>
      <w:r w:rsidRPr="00E764C4">
        <w:rPr>
          <w:rFonts w:ascii="Sylfaen" w:hAnsi="Sylfaen"/>
          <w:sz w:val="22"/>
          <w:szCs w:val="22"/>
          <w:lang w:val="nl-NL"/>
        </w:rPr>
        <w:t xml:space="preserve">`  </w:t>
      </w:r>
      <w:r w:rsidRPr="00E764C4">
        <w:rPr>
          <w:rFonts w:ascii="Sylfaen" w:hAnsi="Sylfaen" w:cs="Sylfaen"/>
          <w:sz w:val="22"/>
          <w:szCs w:val="22"/>
          <w:lang w:val="nl-NL"/>
        </w:rPr>
        <w:t>նոր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շենքերի</w:t>
      </w:r>
      <w:r w:rsidRPr="00E764C4">
        <w:rPr>
          <w:rFonts w:ascii="Sylfaen" w:hAnsi="Sylfaen"/>
          <w:sz w:val="22"/>
          <w:szCs w:val="22"/>
          <w:lang w:val="nl-NL"/>
        </w:rPr>
        <w:t xml:space="preserve">,  </w:t>
      </w:r>
      <w:r w:rsidRPr="00E764C4">
        <w:rPr>
          <w:rFonts w:ascii="Sylfaen" w:hAnsi="Sylfaen" w:cs="Sylfaen"/>
          <w:sz w:val="22"/>
          <w:szCs w:val="22"/>
          <w:lang w:val="nl-NL"/>
        </w:rPr>
        <w:t>շինությունների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 (</w:t>
      </w:r>
      <w:r w:rsidRPr="00E764C4">
        <w:rPr>
          <w:rFonts w:ascii="Sylfaen" w:hAnsi="Sylfaen" w:cs="Sylfaen"/>
          <w:sz w:val="22"/>
          <w:szCs w:val="22"/>
          <w:lang w:val="nl-NL"/>
        </w:rPr>
        <w:t>ներառյալ</w:t>
      </w:r>
      <w:r w:rsidRPr="00E764C4">
        <w:rPr>
          <w:rFonts w:ascii="Sylfaen" w:hAnsi="Sylfaen"/>
          <w:sz w:val="22"/>
          <w:szCs w:val="22"/>
          <w:lang w:val="nl-NL"/>
        </w:rPr>
        <w:t xml:space="preserve">`  </w:t>
      </w:r>
      <w:r w:rsidRPr="00E764C4">
        <w:rPr>
          <w:rFonts w:ascii="Sylfaen" w:hAnsi="Sylfaen" w:cs="Sylfaen"/>
          <w:sz w:val="22"/>
          <w:szCs w:val="22"/>
          <w:lang w:val="nl-NL"/>
        </w:rPr>
        <w:t>ոչ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հիմնական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)  </w:t>
      </w:r>
      <w:r w:rsidRPr="00E764C4">
        <w:rPr>
          <w:rFonts w:ascii="Sylfaen" w:hAnsi="Sylfaen" w:cs="Sylfaen"/>
          <w:sz w:val="22"/>
          <w:szCs w:val="22"/>
          <w:lang w:val="nl-NL"/>
        </w:rPr>
        <w:t>շինարարության</w:t>
      </w:r>
      <w:r w:rsidRPr="00E764C4">
        <w:rPr>
          <w:rFonts w:ascii="Sylfaen" w:hAnsi="Sylfaen"/>
          <w:sz w:val="22"/>
          <w:szCs w:val="22"/>
          <w:lang w:val="nl-NL"/>
        </w:rPr>
        <w:t xml:space="preserve">  (</w:t>
      </w:r>
      <w:r w:rsidRPr="00E764C4">
        <w:rPr>
          <w:rFonts w:ascii="Sylfaen" w:hAnsi="Sylfaen" w:cs="Sylfaen"/>
          <w:sz w:val="22"/>
          <w:szCs w:val="22"/>
          <w:lang w:val="nl-NL"/>
        </w:rPr>
        <w:t>տեղադրման</w:t>
      </w:r>
      <w:r w:rsidRPr="00E764C4">
        <w:rPr>
          <w:rFonts w:ascii="Sylfaen" w:hAnsi="Sylfaen"/>
          <w:sz w:val="22"/>
          <w:szCs w:val="22"/>
          <w:lang w:val="nl-NL"/>
        </w:rPr>
        <w:t xml:space="preserve">)  </w:t>
      </w:r>
      <w:r w:rsidRPr="00E764C4">
        <w:rPr>
          <w:rFonts w:ascii="Sylfaen" w:hAnsi="Sylfaen" w:cs="Sylfaen"/>
          <w:sz w:val="22"/>
          <w:szCs w:val="22"/>
          <w:lang w:val="nl-NL"/>
        </w:rPr>
        <w:t>թույլատրության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տեղական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տուրքեր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սահմանել</w:t>
      </w:r>
      <w:r w:rsidRPr="00E764C4">
        <w:rPr>
          <w:rFonts w:ascii="Sylfaen" w:hAnsi="Sylfaen"/>
          <w:sz w:val="22"/>
          <w:szCs w:val="22"/>
          <w:lang w:val="nl-NL"/>
        </w:rPr>
        <w:t>.</w:t>
      </w:r>
    </w:p>
    <w:p w:rsidR="00E764C4" w:rsidRPr="00E764C4" w:rsidRDefault="00E764C4" w:rsidP="00E764C4">
      <w:pPr>
        <w:jc w:val="both"/>
        <w:rPr>
          <w:rFonts w:ascii="Sylfaen" w:hAnsi="Sylfaen" w:cs="Sylfaen"/>
          <w:sz w:val="22"/>
          <w:szCs w:val="22"/>
          <w:lang w:val="nl-NL"/>
        </w:rPr>
      </w:pPr>
      <w:r w:rsidRPr="00E764C4">
        <w:rPr>
          <w:rFonts w:ascii="Sylfaen" w:hAnsi="Sylfaen" w:cs="Sylfaen"/>
          <w:sz w:val="22"/>
          <w:szCs w:val="22"/>
          <w:lang w:val="nl-NL"/>
        </w:rPr>
        <w:t xml:space="preserve">   </w:t>
      </w:r>
      <w:r w:rsidRPr="00E764C4">
        <w:rPr>
          <w:rFonts w:ascii="Sylfaen" w:hAnsi="Sylfaen" w:cs="Sylfaen"/>
          <w:sz w:val="22"/>
          <w:szCs w:val="22"/>
          <w:lang w:val="ru-RU"/>
        </w:rPr>
        <w:t>ա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. </w:t>
      </w:r>
      <w:r w:rsidRPr="00E764C4">
        <w:rPr>
          <w:rFonts w:ascii="Sylfaen" w:hAnsi="Sylfaen" w:cs="Sylfaen"/>
          <w:sz w:val="22"/>
          <w:szCs w:val="22"/>
        </w:rPr>
        <w:t>հիմնական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օբյեկտների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համար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` </w:t>
      </w:r>
    </w:p>
    <w:p w:rsidR="00E764C4" w:rsidRPr="00E764C4" w:rsidRDefault="00E764C4" w:rsidP="00E764C4">
      <w:pPr>
        <w:jc w:val="both"/>
        <w:rPr>
          <w:rFonts w:ascii="Sylfaen" w:hAnsi="Sylfaen" w:cs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 </w:t>
      </w:r>
      <w:r w:rsidRPr="00E764C4">
        <w:rPr>
          <w:rFonts w:ascii="Sylfaen" w:hAnsi="Sylfaen" w:cs="Sylfaen"/>
          <w:sz w:val="22"/>
          <w:szCs w:val="22"/>
          <w:lang w:val="nl-NL"/>
        </w:rPr>
        <w:t>մինչև</w:t>
      </w:r>
      <w:r w:rsidRPr="00E764C4">
        <w:rPr>
          <w:rFonts w:ascii="Sylfaen" w:hAnsi="Sylfaen"/>
          <w:sz w:val="22"/>
          <w:szCs w:val="22"/>
          <w:lang w:val="nl-NL"/>
        </w:rPr>
        <w:t xml:space="preserve"> 300 </w:t>
      </w:r>
      <w:r w:rsidRPr="00E764C4">
        <w:rPr>
          <w:rFonts w:ascii="Sylfaen" w:hAnsi="Sylfaen" w:cs="Sylfaen"/>
          <w:sz w:val="22"/>
          <w:szCs w:val="22"/>
          <w:lang w:val="nl-NL"/>
        </w:rPr>
        <w:t>ք</w:t>
      </w:r>
      <w:r w:rsidRPr="00E764C4">
        <w:rPr>
          <w:rFonts w:ascii="Sylfaen" w:hAnsi="Sylfaen" w:cs="Sylfaen"/>
          <w:sz w:val="22"/>
          <w:szCs w:val="22"/>
        </w:rPr>
        <w:t>առակուսի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մ</w:t>
      </w:r>
      <w:r w:rsidRPr="00E764C4">
        <w:rPr>
          <w:rFonts w:ascii="Sylfaen" w:hAnsi="Sylfaen" w:cs="Sylfaen"/>
          <w:sz w:val="22"/>
          <w:szCs w:val="22"/>
        </w:rPr>
        <w:t>ետր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անհատական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բնակելի</w:t>
      </w:r>
      <w:r w:rsidRPr="00E764C4">
        <w:rPr>
          <w:rFonts w:ascii="Sylfaen" w:hAnsi="Sylfaen"/>
          <w:sz w:val="22"/>
          <w:szCs w:val="22"/>
          <w:lang w:val="nl-NL"/>
        </w:rPr>
        <w:t xml:space="preserve">, </w:t>
      </w:r>
      <w:r w:rsidRPr="00E764C4">
        <w:rPr>
          <w:rFonts w:ascii="Sylfaen" w:hAnsi="Sylfaen" w:cs="Sylfaen"/>
          <w:sz w:val="22"/>
          <w:szCs w:val="22"/>
        </w:rPr>
        <w:t>այդ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թվում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` </w:t>
      </w:r>
      <w:r w:rsidRPr="00E764C4">
        <w:rPr>
          <w:rFonts w:ascii="Sylfaen" w:hAnsi="Sylfaen" w:cs="Sylfaen"/>
          <w:sz w:val="22"/>
          <w:szCs w:val="22"/>
        </w:rPr>
        <w:t>այգեգործական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(</w:t>
      </w:r>
      <w:r w:rsidRPr="00E764C4">
        <w:rPr>
          <w:rFonts w:ascii="Sylfaen" w:hAnsi="Sylfaen" w:cs="Sylfaen"/>
          <w:sz w:val="22"/>
          <w:szCs w:val="22"/>
          <w:lang w:val="nl-NL"/>
        </w:rPr>
        <w:t>ամառանոցային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) </w:t>
      </w:r>
      <w:r w:rsidRPr="00E764C4">
        <w:rPr>
          <w:rFonts w:ascii="Sylfaen" w:hAnsi="Sylfaen" w:cs="Sylfaen"/>
          <w:sz w:val="22"/>
          <w:szCs w:val="22"/>
          <w:lang w:val="nl-NL"/>
        </w:rPr>
        <w:t>տների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, </w:t>
      </w:r>
      <w:r w:rsidRPr="00E764C4">
        <w:rPr>
          <w:rFonts w:ascii="Sylfaen" w:hAnsi="Sylfaen" w:cs="Sylfaen"/>
          <w:sz w:val="22"/>
          <w:szCs w:val="22"/>
          <w:lang w:val="nl-NL"/>
        </w:rPr>
        <w:t>ինչպես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նաև</w:t>
      </w:r>
      <w:r w:rsidRPr="00E764C4">
        <w:rPr>
          <w:rFonts w:ascii="Sylfaen" w:hAnsi="Sylfaen"/>
          <w:sz w:val="22"/>
          <w:szCs w:val="22"/>
          <w:lang w:val="nl-NL"/>
        </w:rPr>
        <w:t xml:space="preserve"> 200 </w:t>
      </w:r>
      <w:r w:rsidRPr="00E764C4">
        <w:rPr>
          <w:rFonts w:ascii="Sylfaen" w:hAnsi="Sylfaen" w:cs="Sylfaen"/>
          <w:sz w:val="22"/>
          <w:szCs w:val="22"/>
          <w:lang w:val="nl-NL"/>
        </w:rPr>
        <w:t>ք</w:t>
      </w:r>
      <w:r w:rsidRPr="00E764C4">
        <w:rPr>
          <w:rFonts w:ascii="Sylfaen" w:hAnsi="Sylfaen" w:cs="Sylfaen"/>
          <w:sz w:val="22"/>
          <w:szCs w:val="22"/>
        </w:rPr>
        <w:t>առակուսի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մ</w:t>
      </w:r>
      <w:r w:rsidRPr="00E764C4">
        <w:rPr>
          <w:rFonts w:ascii="Sylfaen" w:hAnsi="Sylfaen" w:cs="Sylfaen"/>
          <w:sz w:val="22"/>
          <w:szCs w:val="22"/>
        </w:rPr>
        <w:t>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և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հասարակական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և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արտադրական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նշանակության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օբյեկտների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` 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տասնհինգ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հազար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 xml:space="preserve">                                                                                         </w:t>
      </w:r>
    </w:p>
    <w:p w:rsidR="00E764C4" w:rsidRPr="00E764C4" w:rsidRDefault="00E764C4" w:rsidP="00E764C4">
      <w:pPr>
        <w:ind w:left="180"/>
        <w:jc w:val="both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</w:rPr>
        <w:t>բ</w:t>
      </w:r>
      <w:r w:rsidRPr="00E764C4">
        <w:rPr>
          <w:rFonts w:ascii="Sylfaen" w:hAnsi="Sylfaen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 w:cs="Sylfaen"/>
          <w:sz w:val="22"/>
          <w:szCs w:val="22"/>
          <w:lang w:val="nl-NL"/>
        </w:rPr>
        <w:t>սույն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կետի</w:t>
      </w:r>
      <w:proofErr w:type="gramEnd"/>
      <w:r w:rsidRPr="00E764C4">
        <w:rPr>
          <w:rFonts w:ascii="Sylfaen" w:hAnsi="Sylfaen" w:cs="Sylfaen"/>
          <w:sz w:val="22"/>
          <w:szCs w:val="22"/>
          <w:lang w:val="nl-NL"/>
        </w:rPr>
        <w:t xml:space="preserve">  &lt;&lt;</w:t>
      </w:r>
      <w:r w:rsidRPr="00E764C4">
        <w:rPr>
          <w:rFonts w:ascii="Sylfaen" w:hAnsi="Sylfaen" w:cs="Sylfaen"/>
          <w:sz w:val="22"/>
          <w:szCs w:val="22"/>
        </w:rPr>
        <w:t>ա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&gt;&gt; </w:t>
      </w:r>
      <w:r w:rsidRPr="00E764C4">
        <w:rPr>
          <w:rFonts w:ascii="Sylfaen" w:hAnsi="Sylfaen" w:cs="Sylfaen"/>
          <w:sz w:val="22"/>
          <w:szCs w:val="22"/>
        </w:rPr>
        <w:t>ենթակետով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չնախատեսված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օբյեկտների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>`</w:t>
      </w:r>
    </w:p>
    <w:p w:rsidR="00E764C4" w:rsidRPr="00E764C4" w:rsidRDefault="00E764C4" w:rsidP="00E764C4">
      <w:pPr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 -200-</w:t>
      </w:r>
      <w:r w:rsidRPr="00E764C4">
        <w:rPr>
          <w:rFonts w:ascii="Sylfaen" w:hAnsi="Sylfaen"/>
          <w:sz w:val="22"/>
          <w:szCs w:val="22"/>
          <w:lang w:val="ru-RU"/>
        </w:rPr>
        <w:t>ից</w:t>
      </w:r>
      <w:r w:rsidRPr="00E764C4">
        <w:rPr>
          <w:rFonts w:ascii="Sylfaen" w:hAnsi="Sylfaen"/>
          <w:sz w:val="22"/>
          <w:szCs w:val="22"/>
          <w:lang w:val="nl-NL"/>
        </w:rPr>
        <w:t xml:space="preserve"> -500</w:t>
      </w:r>
      <w:r w:rsidRPr="00E764C4">
        <w:rPr>
          <w:rFonts w:ascii="Sylfaen" w:hAnsi="Sylfaen" w:cs="Sylfaen"/>
          <w:sz w:val="22"/>
          <w:szCs w:val="22"/>
          <w:lang w:val="nl-NL"/>
        </w:rPr>
        <w:t>ք</w:t>
      </w:r>
      <w:r w:rsidRPr="00E764C4">
        <w:rPr>
          <w:rFonts w:ascii="Sylfaen" w:hAnsi="Sylfaen" w:cs="Sylfaen"/>
          <w:sz w:val="22"/>
          <w:szCs w:val="22"/>
        </w:rPr>
        <w:t>առակուսի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մ</w:t>
      </w:r>
      <w:r w:rsidRPr="00E764C4">
        <w:rPr>
          <w:rFonts w:ascii="Sylfaen" w:hAnsi="Sylfaen" w:cs="Sylfaen"/>
          <w:sz w:val="22"/>
          <w:szCs w:val="22"/>
        </w:rPr>
        <w:t>ետր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օբյեկտների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   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երեսուն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հազար</w:t>
      </w:r>
      <w:r w:rsidRPr="00E764C4">
        <w:rPr>
          <w:rFonts w:ascii="Sylfaen" w:hAnsi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>դրամ</w:t>
      </w:r>
      <w:r w:rsidRPr="00E764C4">
        <w:rPr>
          <w:rFonts w:ascii="Sylfaen" w:hAnsi="Sylfaen"/>
          <w:b/>
          <w:sz w:val="22"/>
          <w:szCs w:val="22"/>
          <w:u w:val="single"/>
          <w:lang w:val="nl-NL"/>
        </w:rPr>
        <w:t xml:space="preserve">                                                                                            </w:t>
      </w:r>
    </w:p>
    <w:p w:rsidR="00E764C4" w:rsidRPr="00E764C4" w:rsidRDefault="00E764C4" w:rsidP="00E764C4">
      <w:pPr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-500-</w:t>
      </w:r>
      <w:r w:rsidRPr="00E764C4">
        <w:rPr>
          <w:rFonts w:ascii="Sylfaen" w:hAnsi="Sylfaen"/>
          <w:sz w:val="22"/>
          <w:szCs w:val="22"/>
          <w:lang w:val="ru-RU"/>
        </w:rPr>
        <w:t>ից</w:t>
      </w:r>
      <w:r w:rsidRPr="00E764C4">
        <w:rPr>
          <w:rFonts w:ascii="Sylfaen" w:hAnsi="Sylfaen"/>
          <w:sz w:val="22"/>
          <w:szCs w:val="22"/>
          <w:lang w:val="nl-NL"/>
        </w:rPr>
        <w:t xml:space="preserve"> 1000</w:t>
      </w:r>
      <w:r w:rsidRPr="00E764C4">
        <w:rPr>
          <w:rFonts w:ascii="Sylfaen" w:hAnsi="Sylfaen" w:cs="Sylfaen"/>
          <w:sz w:val="22"/>
          <w:szCs w:val="22"/>
          <w:lang w:val="nl-NL"/>
        </w:rPr>
        <w:t>ք</w:t>
      </w:r>
      <w:r w:rsidRPr="00E764C4">
        <w:rPr>
          <w:rFonts w:ascii="Sylfaen" w:hAnsi="Sylfaen" w:cs="Sylfaen"/>
          <w:sz w:val="22"/>
          <w:szCs w:val="22"/>
        </w:rPr>
        <w:t>առակուսի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մ</w:t>
      </w:r>
      <w:r w:rsidRPr="00E764C4">
        <w:rPr>
          <w:rFonts w:ascii="Sylfaen" w:hAnsi="Sylfaen" w:cs="Sylfaen"/>
          <w:sz w:val="22"/>
          <w:szCs w:val="22"/>
        </w:rPr>
        <w:t>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օբյեկտների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`     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հիսուն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հազար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 </w:t>
      </w:r>
      <w:r w:rsidRPr="00E764C4">
        <w:rPr>
          <w:rFonts w:ascii="Sylfaen" w:hAnsi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>դրամ</w:t>
      </w:r>
    </w:p>
    <w:p w:rsidR="00E764C4" w:rsidRPr="00E764C4" w:rsidRDefault="00E764C4" w:rsidP="00E764C4">
      <w:pPr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- 1000 –ից մինչև 3000 </w:t>
      </w:r>
      <w:r w:rsidRPr="00E764C4">
        <w:rPr>
          <w:rFonts w:ascii="Sylfaen" w:hAnsi="Sylfaen" w:cs="Sylfaen"/>
          <w:sz w:val="22"/>
          <w:szCs w:val="22"/>
          <w:lang w:val="nl-NL"/>
        </w:rPr>
        <w:t>ք</w:t>
      </w:r>
      <w:r w:rsidRPr="00E764C4">
        <w:rPr>
          <w:rFonts w:ascii="Sylfaen" w:hAnsi="Sylfaen" w:cs="Sylfaen"/>
          <w:sz w:val="22"/>
          <w:szCs w:val="22"/>
        </w:rPr>
        <w:t>առակուսի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մ</w:t>
      </w:r>
      <w:r w:rsidRPr="00E764C4">
        <w:rPr>
          <w:rFonts w:ascii="Sylfaen" w:hAnsi="Sylfaen" w:cs="Sylfaen"/>
          <w:sz w:val="22"/>
          <w:szCs w:val="22"/>
        </w:rPr>
        <w:t>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օբյեկտների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համար</w:t>
      </w:r>
      <w:r w:rsidRPr="00E764C4">
        <w:rPr>
          <w:rFonts w:ascii="Sylfaen" w:hAnsi="Sylfaen" w:cs="Sylfaen"/>
          <w:sz w:val="22"/>
          <w:szCs w:val="22"/>
          <w:lang w:val="ru-RU"/>
        </w:rPr>
        <w:t>՝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հիսուն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հազար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դրամ</w:t>
      </w:r>
    </w:p>
    <w:p w:rsidR="00E764C4" w:rsidRPr="00E764C4" w:rsidRDefault="00E764C4" w:rsidP="00E764C4">
      <w:pPr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- 3000-ից ավել </w:t>
      </w:r>
      <w:r w:rsidRPr="00E764C4">
        <w:rPr>
          <w:rFonts w:ascii="Sylfaen" w:hAnsi="Sylfaen" w:cs="Sylfaen"/>
          <w:sz w:val="22"/>
          <w:szCs w:val="22"/>
          <w:lang w:val="nl-NL"/>
        </w:rPr>
        <w:t>ք</w:t>
      </w:r>
      <w:r w:rsidRPr="00E764C4">
        <w:rPr>
          <w:rFonts w:ascii="Sylfaen" w:hAnsi="Sylfaen" w:cs="Sylfaen"/>
          <w:sz w:val="22"/>
          <w:szCs w:val="22"/>
        </w:rPr>
        <w:t>առակուսի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մ</w:t>
      </w:r>
      <w:r w:rsidRPr="00E764C4">
        <w:rPr>
          <w:rFonts w:ascii="Sylfaen" w:hAnsi="Sylfaen" w:cs="Sylfaen"/>
          <w:sz w:val="22"/>
          <w:szCs w:val="22"/>
        </w:rPr>
        <w:t>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օբյեկտների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համար</w:t>
      </w:r>
      <w:r w:rsidRPr="00E764C4">
        <w:rPr>
          <w:rFonts w:ascii="Sylfaen" w:hAnsi="Sylfaen" w:cs="Sylfaen"/>
          <w:sz w:val="22"/>
          <w:szCs w:val="22"/>
          <w:lang w:val="ru-RU"/>
        </w:rPr>
        <w:t>՝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հարյուր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հազար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դրամ</w:t>
      </w:r>
    </w:p>
    <w:p w:rsidR="00E764C4" w:rsidRPr="00E764C4" w:rsidRDefault="00E764C4" w:rsidP="00E764C4">
      <w:pPr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Sylfaen"/>
          <w:sz w:val="22"/>
          <w:szCs w:val="22"/>
          <w:lang w:val="ru-RU"/>
        </w:rPr>
        <w:t>գ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. </w:t>
      </w:r>
      <w:r w:rsidRPr="00E764C4">
        <w:rPr>
          <w:rFonts w:ascii="Sylfaen" w:hAnsi="Sylfaen" w:cs="Sylfaen"/>
          <w:sz w:val="22"/>
          <w:szCs w:val="22"/>
        </w:rPr>
        <w:t>ոչ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հիմնական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շինությունների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տեղադրման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համար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sz w:val="22"/>
          <w:szCs w:val="22"/>
          <w:lang w:val="nl-NL"/>
        </w:rPr>
        <w:t xml:space="preserve">                                                                                                                      </w:t>
      </w:r>
    </w:p>
    <w:p w:rsidR="00E764C4" w:rsidRPr="00E764C4" w:rsidRDefault="00E764C4" w:rsidP="00E764C4">
      <w:pPr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 </w:t>
      </w:r>
      <w:r w:rsidRPr="00E764C4">
        <w:rPr>
          <w:rFonts w:ascii="Sylfaen" w:hAnsi="Sylfaen" w:cs="Sylfaen"/>
          <w:sz w:val="22"/>
          <w:szCs w:val="22"/>
          <w:lang w:val="nl-NL"/>
        </w:rPr>
        <w:t>-մինչև</w:t>
      </w:r>
      <w:r w:rsidRPr="00E764C4">
        <w:rPr>
          <w:rFonts w:ascii="Sylfaen" w:hAnsi="Sylfaen"/>
          <w:sz w:val="22"/>
          <w:szCs w:val="22"/>
          <w:lang w:val="nl-NL"/>
        </w:rPr>
        <w:t xml:space="preserve"> 20 </w:t>
      </w:r>
      <w:r w:rsidRPr="00E764C4">
        <w:rPr>
          <w:rFonts w:ascii="Sylfaen" w:hAnsi="Sylfaen" w:cs="Sylfaen"/>
          <w:sz w:val="22"/>
          <w:szCs w:val="22"/>
          <w:lang w:val="nl-NL"/>
        </w:rPr>
        <w:t>ք</w:t>
      </w:r>
      <w:r w:rsidRPr="00E764C4">
        <w:rPr>
          <w:rFonts w:ascii="Sylfaen" w:hAnsi="Sylfaen" w:cs="Sylfaen"/>
          <w:sz w:val="22"/>
          <w:szCs w:val="22"/>
        </w:rPr>
        <w:t>առակուսի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մ</w:t>
      </w:r>
      <w:r w:rsidRPr="00E764C4">
        <w:rPr>
          <w:rFonts w:ascii="Sylfaen" w:hAnsi="Sylfaen" w:cs="Sylfaen"/>
          <w:sz w:val="22"/>
          <w:szCs w:val="22"/>
        </w:rPr>
        <w:t>ետր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օբյեկտների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    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երեք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հազար</w:t>
      </w:r>
      <w:r w:rsidRPr="00E764C4">
        <w:rPr>
          <w:rFonts w:ascii="Sylfaen" w:hAnsi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 xml:space="preserve">                                                                                                 </w:t>
      </w:r>
    </w:p>
    <w:p w:rsidR="00E764C4" w:rsidRPr="00E764C4" w:rsidRDefault="00E764C4" w:rsidP="00E764C4">
      <w:pPr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  - 20  </w:t>
      </w:r>
      <w:r w:rsidRPr="00E764C4">
        <w:rPr>
          <w:rFonts w:ascii="Sylfaen" w:hAnsi="Sylfaen" w:cs="Sylfaen"/>
          <w:sz w:val="22"/>
          <w:szCs w:val="22"/>
          <w:lang w:val="nl-NL"/>
        </w:rPr>
        <w:t>և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ավելի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ք</w:t>
      </w:r>
      <w:r w:rsidRPr="00E764C4">
        <w:rPr>
          <w:rFonts w:ascii="Sylfaen" w:hAnsi="Sylfaen" w:cs="Sylfaen"/>
          <w:sz w:val="22"/>
          <w:szCs w:val="22"/>
        </w:rPr>
        <w:t>առակուսի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մ</w:t>
      </w:r>
      <w:r w:rsidRPr="00E764C4">
        <w:rPr>
          <w:rFonts w:ascii="Sylfaen" w:hAnsi="Sylfaen" w:cs="Sylfaen"/>
          <w:sz w:val="22"/>
          <w:szCs w:val="22"/>
        </w:rPr>
        <w:t>ետր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ընդհանուր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օբյեկտների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հինգ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հազար</w:t>
      </w:r>
      <w:r w:rsidRPr="00E764C4">
        <w:rPr>
          <w:rFonts w:ascii="Sylfaen" w:hAnsi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br/>
        <w:t xml:space="preserve">    2 )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գոյություն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շենքերի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վերակառուցման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վերականգնման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ուժեղացման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արդիականացման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բարեկարգման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աշխատանքների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բացառությամբ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Հայաստանի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Հանրապետության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օրենսդրությամբ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սահմանված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շինարարության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թույլտվություն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չպահանջվող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եթե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սահմանված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կարգով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հաստատված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ճարտարապետաշինարարական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նախագծո</w:t>
      </w:r>
      <w:r w:rsidRPr="00E764C4">
        <w:rPr>
          <w:rFonts w:ascii="Sylfaen" w:hAnsi="Sylfaen"/>
          <w:color w:val="000000"/>
          <w:sz w:val="22"/>
          <w:szCs w:val="22"/>
          <w:lang w:val="ru-RU"/>
        </w:rPr>
        <w:t>վ</w:t>
      </w:r>
      <w:r w:rsidRPr="00E764C4">
        <w:rPr>
          <w:rFonts w:ascii="Sylfaen" w:hAnsi="Sylfaen"/>
          <w:sz w:val="22"/>
          <w:szCs w:val="22"/>
          <w:lang w:val="nl-NL"/>
        </w:rPr>
        <w:t>`</w:t>
      </w:r>
    </w:p>
    <w:p w:rsidR="00E764C4" w:rsidRPr="00E764C4" w:rsidRDefault="00E764C4" w:rsidP="00E764C4">
      <w:pPr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  </w:t>
      </w:r>
      <w:r w:rsidRPr="00E764C4">
        <w:rPr>
          <w:rFonts w:ascii="Sylfaen" w:hAnsi="Sylfaen"/>
          <w:sz w:val="22"/>
          <w:szCs w:val="22"/>
        </w:rPr>
        <w:t>ա</w:t>
      </w:r>
      <w:r w:rsidRPr="00E764C4">
        <w:rPr>
          <w:rFonts w:ascii="Sylfaen" w:hAnsi="Sylfaen"/>
          <w:sz w:val="22"/>
          <w:szCs w:val="22"/>
          <w:lang w:val="nl-NL"/>
        </w:rPr>
        <w:t xml:space="preserve">. </w:t>
      </w:r>
      <w:r w:rsidRPr="00E764C4">
        <w:rPr>
          <w:rFonts w:ascii="Sylfaen" w:hAnsi="Sylfaen" w:cs="Sylfaen"/>
          <w:sz w:val="22"/>
          <w:szCs w:val="22"/>
          <w:lang w:val="nl-NL"/>
        </w:rPr>
        <w:t>չի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նախատեսվում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կցակառույցների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,  </w:t>
      </w:r>
      <w:r w:rsidRPr="00E764C4">
        <w:rPr>
          <w:rFonts w:ascii="Sylfaen" w:hAnsi="Sylfaen" w:cs="Sylfaen"/>
          <w:sz w:val="22"/>
          <w:szCs w:val="22"/>
          <w:lang w:val="nl-NL"/>
        </w:rPr>
        <w:t>վեր</w:t>
      </w:r>
      <w:r w:rsidRPr="00E764C4">
        <w:rPr>
          <w:rFonts w:ascii="Sylfaen" w:hAnsi="Sylfaen" w:cs="Sylfaen"/>
          <w:sz w:val="22"/>
          <w:szCs w:val="22"/>
        </w:rPr>
        <w:t>ն</w:t>
      </w:r>
      <w:r w:rsidRPr="00E764C4">
        <w:rPr>
          <w:rFonts w:ascii="Sylfaen" w:hAnsi="Sylfaen" w:cs="Sylfaen"/>
          <w:sz w:val="22"/>
          <w:szCs w:val="22"/>
          <w:lang w:val="nl-NL"/>
        </w:rPr>
        <w:t>ակառույցների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շենքի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գաբարիտային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չափերն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ընդլայնող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այլ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կառույցների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 (</w:t>
      </w:r>
      <w:r w:rsidRPr="00E764C4">
        <w:rPr>
          <w:rFonts w:ascii="Sylfaen" w:hAnsi="Sylfaen" w:cs="Sylfaen"/>
          <w:sz w:val="22"/>
          <w:szCs w:val="22"/>
          <w:lang w:val="nl-NL"/>
        </w:rPr>
        <w:t>այդ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թվում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ստորգետնյա</w:t>
      </w:r>
      <w:r w:rsidRPr="00E764C4">
        <w:rPr>
          <w:rFonts w:ascii="Sylfaen" w:hAnsi="Sylfaen"/>
          <w:sz w:val="22"/>
          <w:szCs w:val="22"/>
          <w:lang w:val="nl-NL"/>
        </w:rPr>
        <w:t xml:space="preserve"> ) </w:t>
      </w:r>
      <w:r w:rsidRPr="00E764C4">
        <w:rPr>
          <w:rFonts w:ascii="Sylfaen" w:hAnsi="Sylfaen" w:cs="Sylfaen"/>
          <w:sz w:val="22"/>
          <w:szCs w:val="22"/>
          <w:lang w:val="nl-NL"/>
        </w:rPr>
        <w:t>հետևանքով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օբյեկտի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մակերեսի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ավելացում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կամ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շենքերի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գործառնական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նշանակության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փոփոխություն</w:t>
      </w:r>
      <w:r w:rsidRPr="00E764C4">
        <w:rPr>
          <w:rFonts w:ascii="Sylfaen" w:hAnsi="Sylfaen"/>
          <w:sz w:val="22"/>
          <w:szCs w:val="22"/>
          <w:lang w:val="nl-NL"/>
        </w:rPr>
        <w:t xml:space="preserve">   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երեք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հազար</w:t>
      </w:r>
      <w:r w:rsidRPr="00E764C4">
        <w:rPr>
          <w:rFonts w:ascii="Sylfaen" w:hAnsi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 xml:space="preserve">                                                                                                                                                                         </w:t>
      </w:r>
    </w:p>
    <w:p w:rsidR="00E764C4" w:rsidRPr="00E764C4" w:rsidRDefault="00E764C4" w:rsidP="00E764C4">
      <w:pPr>
        <w:jc w:val="both"/>
        <w:rPr>
          <w:rFonts w:ascii="Sylfaen" w:hAnsi="Sylfaen" w:cs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 </w:t>
      </w:r>
      <w:r w:rsidRPr="00E764C4">
        <w:rPr>
          <w:rFonts w:ascii="Sylfaen" w:hAnsi="Sylfaen"/>
          <w:sz w:val="22"/>
          <w:szCs w:val="22"/>
        </w:rPr>
        <w:t>բ</w:t>
      </w:r>
      <w:r w:rsidRPr="00E764C4">
        <w:rPr>
          <w:rFonts w:ascii="Sylfaen" w:hAnsi="Sylfaen"/>
          <w:sz w:val="22"/>
          <w:szCs w:val="22"/>
          <w:lang w:val="nl-NL"/>
        </w:rPr>
        <w:t xml:space="preserve">. </w:t>
      </w:r>
      <w:r w:rsidRPr="00E764C4">
        <w:rPr>
          <w:rFonts w:ascii="Sylfaen" w:hAnsi="Sylfaen"/>
          <w:color w:val="000000"/>
          <w:sz w:val="22"/>
          <w:szCs w:val="22"/>
        </w:rPr>
        <w:t>բացի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շենքերի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վերակառուցման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ուժեղացման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վերականգնման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արդիականացման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աշխատանքներից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նախատեսվում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է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նաև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կցակառույցների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վերնակառույցների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շենքի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տրամաչափային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չափերն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ընդլայնող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այլ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կառույցների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այդ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թվում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color w:val="000000"/>
          <w:sz w:val="22"/>
          <w:szCs w:val="22"/>
        </w:rPr>
        <w:t>ստորգետնյա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հետևանքով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օբյեկտի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ավելացում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շենքերի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գործառական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նշանակության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փոփոխություն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բացի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սույն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կետի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«</w:t>
      </w:r>
      <w:r w:rsidRPr="00E764C4">
        <w:rPr>
          <w:rFonts w:ascii="Sylfaen" w:hAnsi="Sylfaen"/>
          <w:color w:val="000000"/>
          <w:sz w:val="22"/>
          <w:szCs w:val="22"/>
        </w:rPr>
        <w:t>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ե </w:t>
      </w:r>
      <w:r w:rsidRPr="00E764C4">
        <w:rPr>
          <w:rFonts w:ascii="Sylfaen" w:hAnsi="Sylfaen"/>
          <w:color w:val="000000"/>
          <w:sz w:val="22"/>
          <w:szCs w:val="22"/>
        </w:rPr>
        <w:t>ենթակետով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սահմանված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դրույքաչափից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կիրառվում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են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նաև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նոր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շինարարության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սույն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հավելվածի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1-</w:t>
      </w:r>
      <w:r w:rsidRPr="00E764C4">
        <w:rPr>
          <w:rFonts w:ascii="Sylfaen" w:hAnsi="Sylfaen"/>
          <w:color w:val="000000"/>
          <w:sz w:val="22"/>
          <w:szCs w:val="22"/>
        </w:rPr>
        <w:t>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1-</w:t>
      </w:r>
      <w:r w:rsidRPr="00E764C4">
        <w:rPr>
          <w:rFonts w:ascii="Sylfaen" w:hAnsi="Sylfaen"/>
          <w:color w:val="000000"/>
          <w:sz w:val="22"/>
          <w:szCs w:val="22"/>
        </w:rPr>
        <w:t>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կետով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սահմանված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նորմերը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դրույքաչափերը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color w:val="000000"/>
          <w:sz w:val="22"/>
          <w:szCs w:val="22"/>
        </w:rPr>
        <w:t>շենքերի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ավելացման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շենքերի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գործառական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նշանակության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փոփոխության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մասով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. </w:t>
      </w:r>
    </w:p>
    <w:p w:rsidR="00E764C4" w:rsidRPr="00E764C4" w:rsidRDefault="00E764C4" w:rsidP="00E764C4">
      <w:pPr>
        <w:jc w:val="both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Sylfaen"/>
          <w:sz w:val="22"/>
          <w:szCs w:val="22"/>
          <w:lang w:val="nl-NL"/>
        </w:rPr>
        <w:t xml:space="preserve">    </w:t>
      </w:r>
      <w:r w:rsidRPr="00E764C4">
        <w:rPr>
          <w:rFonts w:ascii="Sylfaen" w:hAnsi="Sylfaen" w:cs="Sylfaen"/>
          <w:sz w:val="22"/>
          <w:szCs w:val="22"/>
        </w:rPr>
        <w:t>գ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. </w:t>
      </w:r>
      <w:r w:rsidRPr="00E764C4">
        <w:rPr>
          <w:rFonts w:ascii="Sylfaen" w:hAnsi="Sylfaen" w:cs="Sylfaen"/>
          <w:sz w:val="22"/>
          <w:szCs w:val="22"/>
        </w:rPr>
        <w:t>նախատեսվում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է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միայն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կցակառույցների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,  </w:t>
      </w:r>
      <w:r w:rsidRPr="00E764C4">
        <w:rPr>
          <w:rFonts w:ascii="Sylfaen" w:hAnsi="Sylfaen" w:cs="Sylfaen"/>
          <w:sz w:val="22"/>
          <w:szCs w:val="22"/>
        </w:rPr>
        <w:t>վերնակառույցների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,  </w:t>
      </w:r>
      <w:r w:rsidRPr="00E764C4">
        <w:rPr>
          <w:rFonts w:ascii="Sylfaen" w:hAnsi="Sylfaen" w:cs="Sylfaen"/>
          <w:sz w:val="22"/>
          <w:szCs w:val="22"/>
        </w:rPr>
        <w:t>շենքի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 </w:t>
      </w:r>
      <w:r w:rsidRPr="00E764C4">
        <w:rPr>
          <w:rFonts w:ascii="Sylfaen" w:hAnsi="Sylfaen" w:cs="Sylfaen"/>
          <w:sz w:val="22"/>
          <w:szCs w:val="22"/>
        </w:rPr>
        <w:t>գաբարիտային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չափերն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ընդլայնող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այլ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կառույցների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(</w:t>
      </w:r>
      <w:r w:rsidRPr="00E764C4">
        <w:rPr>
          <w:rFonts w:ascii="Sylfaen" w:hAnsi="Sylfaen" w:cs="Sylfaen"/>
          <w:sz w:val="22"/>
          <w:szCs w:val="22"/>
        </w:rPr>
        <w:t>այդ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թվում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` </w:t>
      </w:r>
      <w:r w:rsidRPr="00E764C4">
        <w:rPr>
          <w:rFonts w:ascii="Sylfaen" w:hAnsi="Sylfaen" w:cs="Sylfaen"/>
          <w:sz w:val="22"/>
          <w:szCs w:val="22"/>
        </w:rPr>
        <w:t>ստորգետնյա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) </w:t>
      </w:r>
      <w:r w:rsidRPr="00E764C4">
        <w:rPr>
          <w:rFonts w:ascii="Sylfaen" w:hAnsi="Sylfaen" w:cs="Sylfaen"/>
          <w:sz w:val="22"/>
          <w:szCs w:val="22"/>
        </w:rPr>
        <w:t>շինարարություն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կամ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շենքերի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գործառնական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նշանակության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փոփոխություն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,  </w:t>
      </w:r>
      <w:r w:rsidRPr="00E764C4">
        <w:rPr>
          <w:rFonts w:ascii="Sylfaen" w:hAnsi="Sylfaen" w:cs="Sylfaen"/>
          <w:sz w:val="22"/>
          <w:szCs w:val="22"/>
        </w:rPr>
        <w:t>ապա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,   </w:t>
      </w:r>
      <w:r w:rsidRPr="00E764C4">
        <w:rPr>
          <w:rFonts w:ascii="Sylfaen" w:hAnsi="Sylfaen" w:cs="Sylfaen"/>
          <w:sz w:val="22"/>
          <w:szCs w:val="22"/>
        </w:rPr>
        <w:t>այն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համարվում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է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նոր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շինարարություն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,  </w:t>
      </w:r>
      <w:r w:rsidRPr="00E764C4">
        <w:rPr>
          <w:rFonts w:ascii="Sylfaen" w:hAnsi="Sylfaen" w:cs="Sylfaen"/>
          <w:sz w:val="22"/>
          <w:szCs w:val="22"/>
        </w:rPr>
        <w:t>որի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նկատմամբ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կիրառվում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են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նոր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շինարարության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համար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սույն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հոդվածի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1-</w:t>
      </w:r>
      <w:r w:rsidRPr="00E764C4">
        <w:rPr>
          <w:rFonts w:ascii="Sylfaen" w:hAnsi="Sylfaen" w:cs="Sylfaen"/>
          <w:sz w:val="22"/>
          <w:szCs w:val="22"/>
        </w:rPr>
        <w:t>ին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կետով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սահմանված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նորմերը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ru-RU"/>
        </w:rPr>
        <w:t>և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ru-RU"/>
        </w:rPr>
        <w:t>դրույքաչափերը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:          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</w:p>
    <w:p w:rsidR="00E764C4" w:rsidRPr="00E764C4" w:rsidRDefault="00E764C4" w:rsidP="00E764C4">
      <w:pPr>
        <w:jc w:val="both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   3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 w:cs="Sylfaen"/>
          <w:sz w:val="22"/>
          <w:szCs w:val="22"/>
          <w:lang w:val="nl-NL"/>
        </w:rPr>
        <w:t>համայնքի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վարչական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տարածքում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nl-NL"/>
        </w:rPr>
        <w:t>շենքերի</w:t>
      </w:r>
      <w:r w:rsidRPr="00E764C4">
        <w:rPr>
          <w:rFonts w:ascii="Sylfaen" w:hAnsi="Sylfaen"/>
          <w:sz w:val="22"/>
          <w:szCs w:val="22"/>
          <w:lang w:val="nl-NL"/>
        </w:rPr>
        <w:t xml:space="preserve">, </w:t>
      </w:r>
      <w:r w:rsidRPr="00E764C4">
        <w:rPr>
          <w:rFonts w:ascii="Sylfaen" w:hAnsi="Sylfaen" w:cs="Sylfaen"/>
          <w:sz w:val="22"/>
          <w:szCs w:val="22"/>
          <w:lang w:val="nl-NL"/>
        </w:rPr>
        <w:t>շինությունների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և  </w:t>
      </w:r>
      <w:r w:rsidRPr="00E764C4">
        <w:rPr>
          <w:rFonts w:ascii="Sylfaen" w:hAnsi="Sylfaen" w:cs="Sylfaen"/>
          <w:sz w:val="22"/>
          <w:szCs w:val="22"/>
          <w:lang w:val="nl-NL"/>
        </w:rPr>
        <w:t>քաղաքաշինական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այլ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օբյեկտների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քանդման 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(</w:t>
      </w:r>
      <w:r w:rsidRPr="00E764C4">
        <w:rPr>
          <w:rFonts w:ascii="Sylfaen" w:hAnsi="Sylfaen"/>
          <w:color w:val="000000"/>
          <w:sz w:val="22"/>
          <w:szCs w:val="22"/>
        </w:rPr>
        <w:t>բացառությամբ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Հայաստանի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Հանրապետության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օրենսդրությամբ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սահմանված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քանդման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թույլտվություն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չպահանջվող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 w:cs="Sylfaen"/>
          <w:sz w:val="22"/>
          <w:szCs w:val="22"/>
          <w:lang w:val="nl-NL"/>
        </w:rPr>
        <w:t>թույտվության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  <w:lang w:val="nl-NL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՝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հինգ</w:t>
      </w:r>
      <w:r w:rsidRPr="00E764C4">
        <w:rPr>
          <w:rFonts w:ascii="Sylfaen" w:hAnsi="Sylfaen" w:cs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հազար</w:t>
      </w:r>
      <w:r w:rsidRPr="00E764C4">
        <w:rPr>
          <w:rFonts w:ascii="Sylfaen" w:hAnsi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u w:val="single"/>
        </w:rPr>
        <w:t>դրամ</w:t>
      </w:r>
      <w:r w:rsidRPr="00E764C4">
        <w:rPr>
          <w:rFonts w:ascii="Sylfaen" w:hAnsi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  <w:lang w:val="nl-NL"/>
        </w:rPr>
        <w:t xml:space="preserve">    </w:t>
      </w:r>
    </w:p>
    <w:p w:rsidR="00E764C4" w:rsidRPr="00E764C4" w:rsidRDefault="00E764C4" w:rsidP="00E764C4">
      <w:pPr>
        <w:jc w:val="both"/>
        <w:rPr>
          <w:rFonts w:ascii="Sylfaen" w:hAnsi="Sylfaen"/>
          <w:b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   4)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հեղուկ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վառելիքի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սեղմված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բնական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հեղուկացված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նավթային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գազերի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օրացուցային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տարվա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</w:rPr>
        <w:t>երկու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</w:p>
    <w:p w:rsidR="00E764C4" w:rsidRPr="00E764C4" w:rsidRDefault="00E764C4" w:rsidP="00E764C4">
      <w:pPr>
        <w:jc w:val="both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   5)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գտնվող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խանութներում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կրպակներում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հեղուկ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վառելիքի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սեղմված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բնական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հեղուկացված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նավթային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գազերի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մանրածախ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առևտրի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կետերում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ավտոմեքենաների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lastRenderedPageBreak/>
        <w:t>տեխնիկական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սպասարկման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նորոգման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ծառայության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օբյեկտներում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տեխնիկական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հեղուկների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օրացուցային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տարվա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  <w:lang w:val="ru-RU"/>
        </w:rPr>
        <w:t>երե</w:t>
      </w:r>
      <w:r w:rsidRPr="00E764C4">
        <w:rPr>
          <w:rFonts w:ascii="Sylfaen" w:hAnsi="Sylfaen"/>
          <w:b/>
          <w:sz w:val="22"/>
          <w:szCs w:val="22"/>
        </w:rPr>
        <w:t>սուն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.</w:t>
      </w:r>
    </w:p>
    <w:p w:rsidR="00E764C4" w:rsidRPr="00E764C4" w:rsidRDefault="00E764C4" w:rsidP="00E764C4">
      <w:pPr>
        <w:rPr>
          <w:rFonts w:ascii="Sylfaen" w:hAnsi="Sylfaen"/>
          <w:b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   6)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թանկարժեք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մետաղներից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պատրաստված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իրերի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որոշակի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վայրում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մանրածախ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առք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իրականացնելու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օրացուցային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տարվա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</w:rPr>
        <w:t>հիսուն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.</w:t>
      </w:r>
    </w:p>
    <w:p w:rsidR="00E764C4" w:rsidRPr="00E764C4" w:rsidRDefault="00E764C4" w:rsidP="00E764C4">
      <w:pPr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    7)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ոգելից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ալկոհոլային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խմիչքների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կամ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ծխախոտի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արտադրանքի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ոգելից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ալկոհոլային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խմիչքի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յուրաքանչյուր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եռամսյակի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</w:p>
    <w:p w:rsidR="00E764C4" w:rsidRPr="00E764C4" w:rsidRDefault="00E764C4" w:rsidP="00E764C4">
      <w:pPr>
        <w:ind w:firstLine="288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-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26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հինգ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288"/>
        <w:rPr>
          <w:rFonts w:ascii="Sylfaen" w:hAnsi="Sylfaen"/>
          <w:b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>- 26-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50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յոթ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288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>- 50-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100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տասը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288"/>
        <w:rPr>
          <w:rFonts w:ascii="Sylfaen" w:hAnsi="Sylfaen"/>
          <w:b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>- 100-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200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տասներկու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հինգ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հարյուր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</w:p>
    <w:p w:rsidR="00E764C4" w:rsidRPr="00E764C4" w:rsidRDefault="00E764C4" w:rsidP="00E764C4">
      <w:pPr>
        <w:ind w:firstLine="288"/>
        <w:rPr>
          <w:rFonts w:ascii="Sylfaen" w:hAnsi="Sylfaen"/>
          <w:b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>-200-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500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քառասուն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հինգ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288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-500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ավելի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վաթսուն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հինգ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:</w:t>
      </w:r>
    </w:p>
    <w:p w:rsidR="00E764C4" w:rsidRPr="00E764C4" w:rsidRDefault="00E764C4" w:rsidP="00E764C4">
      <w:pPr>
        <w:ind w:firstLine="288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ru-RU"/>
        </w:rPr>
        <w:t>բ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 </w:t>
      </w:r>
      <w:r w:rsidRPr="00E764C4">
        <w:rPr>
          <w:rFonts w:ascii="Sylfaen" w:hAnsi="Sylfaen"/>
          <w:color w:val="000000"/>
          <w:sz w:val="22"/>
          <w:szCs w:val="22"/>
        </w:rPr>
        <w:t>ծխախոտի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արտադրանքի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color w:val="000000"/>
          <w:sz w:val="22"/>
          <w:szCs w:val="22"/>
        </w:rPr>
        <w:t>յուրաքանչյուր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եռամսյակի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</w:p>
    <w:p w:rsidR="00E764C4" w:rsidRPr="00E764C4" w:rsidRDefault="00E764C4" w:rsidP="00E764C4">
      <w:pPr>
        <w:ind w:firstLine="288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>-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26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</w:t>
      </w:r>
      <w:r w:rsidRPr="00E764C4">
        <w:rPr>
          <w:rFonts w:ascii="Sylfaen" w:hAnsi="Sylfaen"/>
          <w:b/>
          <w:color w:val="000000"/>
          <w:sz w:val="22"/>
          <w:szCs w:val="22"/>
        </w:rPr>
        <w:t>՝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հինգ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288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>-26-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50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</w:t>
      </w:r>
      <w:r w:rsidRPr="00E764C4">
        <w:rPr>
          <w:rFonts w:ascii="Sylfaen" w:hAnsi="Sylfaen"/>
          <w:b/>
          <w:color w:val="000000"/>
          <w:sz w:val="22"/>
          <w:szCs w:val="22"/>
        </w:rPr>
        <w:t>՝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յոթ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288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>- 50-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100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տասը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288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>- 100-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200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տասներկու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հինգ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հարյուր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288"/>
        <w:rPr>
          <w:rFonts w:ascii="Sylfaen" w:hAnsi="Sylfaen"/>
          <w:b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>-200-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500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քառասուն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հինգ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288"/>
        <w:rPr>
          <w:rFonts w:ascii="Sylfaen" w:hAnsi="Sylfaen"/>
          <w:b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զ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500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ավելի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ընդհանուր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ոչ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վաճառքի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դեպքում՝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վաթսուն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հինգ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հազար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դրամ։</w:t>
      </w:r>
    </w:p>
    <w:p w:rsidR="00E764C4" w:rsidRPr="00E764C4" w:rsidRDefault="00E764C4" w:rsidP="00E764C4">
      <w:pPr>
        <w:ind w:firstLine="288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8) </w:t>
      </w:r>
      <w:r w:rsidRPr="00E764C4">
        <w:rPr>
          <w:rFonts w:ascii="Sylfaen" w:hAnsi="Sylfaen"/>
          <w:color w:val="000000"/>
          <w:sz w:val="22"/>
          <w:szCs w:val="22"/>
        </w:rPr>
        <w:t>իրավաբանական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անձանց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անհատ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ձեռնարկատերերին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«</w:t>
      </w:r>
      <w:r w:rsidRPr="00E764C4">
        <w:rPr>
          <w:rFonts w:ascii="Sylfaen" w:hAnsi="Sylfaen"/>
          <w:color w:val="000000"/>
          <w:sz w:val="22"/>
          <w:szCs w:val="22"/>
        </w:rPr>
        <w:t>Առևտրի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ծառայությունների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մասին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ե </w:t>
      </w:r>
      <w:r w:rsidRPr="00E764C4">
        <w:rPr>
          <w:rFonts w:ascii="Sylfaen" w:hAnsi="Sylfaen"/>
          <w:color w:val="000000"/>
          <w:sz w:val="22"/>
          <w:szCs w:val="22"/>
        </w:rPr>
        <w:t>Հայաստանի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Հանրապետության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օրենքով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սահմանված՝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բացօթյա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առևտրի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յուրաքանչյուր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օրվա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</w:rPr>
        <w:t>երեք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հիսուն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մեկ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.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9)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առևտրի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հանրային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սննդի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զվարճանքի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շահումով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խաղերի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վիճակախաղերի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օբյեկտներին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խաղատներին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բաղնիքներին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սաունաներին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ժամը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24.00-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հետո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աշխատելու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օրացուցային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տարվա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</w:p>
    <w:p w:rsidR="00E764C4" w:rsidRPr="00E764C4" w:rsidRDefault="00E764C4" w:rsidP="00E764C4">
      <w:pPr>
        <w:ind w:firstLine="375"/>
        <w:rPr>
          <w:rFonts w:ascii="Sylfaen" w:hAnsi="Sylfaen"/>
          <w:color w:val="FF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առևտրի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օբյեկտների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  <w:lang w:val="ru-RU"/>
        </w:rPr>
        <w:t>քսանհինգ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,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բ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հանրային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սննդի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զվարճանքի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օբյեկտների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  <w:lang w:val="ru-RU"/>
        </w:rPr>
        <w:t>հիսուն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 xml:space="preserve">, </w:t>
      </w:r>
    </w:p>
    <w:p w:rsidR="00E764C4" w:rsidRPr="00E764C4" w:rsidRDefault="00E764C4" w:rsidP="00E764C4">
      <w:pPr>
        <w:ind w:firstLine="375"/>
        <w:rPr>
          <w:rFonts w:ascii="Sylfaen" w:hAnsi="Sylfaen"/>
          <w:b/>
          <w:color w:val="FF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գ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բաղնիքների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սաունաների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</w:rPr>
        <w:t>երկու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</w:p>
    <w:p w:rsidR="00E764C4" w:rsidRPr="00E764C4" w:rsidRDefault="00E764C4" w:rsidP="00E764C4">
      <w:pPr>
        <w:ind w:firstLine="375"/>
        <w:rPr>
          <w:rFonts w:ascii="Sylfaen" w:hAnsi="Sylfaen"/>
          <w:color w:val="FF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դ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խաղատների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,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</w:p>
    <w:p w:rsidR="00E764C4" w:rsidRPr="00E764C4" w:rsidRDefault="00E764C4" w:rsidP="00E764C4">
      <w:pPr>
        <w:ind w:firstLine="375"/>
        <w:rPr>
          <w:rFonts w:ascii="Sylfaen" w:hAnsi="Sylfaen"/>
          <w:color w:val="FF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ե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շահումով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խաղերի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</w:rPr>
        <w:t>երկու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հիսուն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 xml:space="preserve">, 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զ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վիճակախաղերի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 xml:space="preserve">. 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10)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համայնքային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կանոններին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համապատասխան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հանրային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սննդի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իրացման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տեղական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տուրքը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յուրաքանչյուր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եռամսյակի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սահմանվում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է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`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հիմնական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ներսում՝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- </w:t>
      </w:r>
      <w:r w:rsidRPr="00E764C4">
        <w:rPr>
          <w:rFonts w:ascii="Sylfaen" w:hAnsi="Sylfaen"/>
          <w:sz w:val="22"/>
          <w:szCs w:val="22"/>
        </w:rPr>
        <w:t>մինչև</w:t>
      </w:r>
      <w:r w:rsidRPr="00E764C4">
        <w:rPr>
          <w:rFonts w:ascii="Sylfaen" w:hAnsi="Sylfaen"/>
          <w:sz w:val="22"/>
          <w:szCs w:val="22"/>
          <w:lang w:val="nl-NL"/>
        </w:rPr>
        <w:t xml:space="preserve"> 26 </w:t>
      </w:r>
      <w:r w:rsidRPr="00E764C4">
        <w:rPr>
          <w:rFonts w:ascii="Sylfaen" w:hAnsi="Sylfaen"/>
          <w:sz w:val="22"/>
          <w:szCs w:val="22"/>
        </w:rPr>
        <w:t>քառակուսի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հանրային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սննդի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օբյեկտի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sz w:val="22"/>
          <w:szCs w:val="22"/>
          <w:lang w:val="ru-RU"/>
        </w:rPr>
        <w:t>դրամ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lastRenderedPageBreak/>
        <w:t>- 26-</w:t>
      </w:r>
      <w:r w:rsidRPr="00E764C4">
        <w:rPr>
          <w:rFonts w:ascii="Sylfaen" w:hAnsi="Sylfaen"/>
          <w:sz w:val="22"/>
          <w:szCs w:val="22"/>
        </w:rPr>
        <w:t>ից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մինչև</w:t>
      </w:r>
      <w:r w:rsidRPr="00E764C4">
        <w:rPr>
          <w:rFonts w:ascii="Sylfaen" w:hAnsi="Sylfaen"/>
          <w:sz w:val="22"/>
          <w:szCs w:val="22"/>
          <w:lang w:val="nl-NL"/>
        </w:rPr>
        <w:t xml:space="preserve"> 50 </w:t>
      </w:r>
      <w:r w:rsidRPr="00E764C4">
        <w:rPr>
          <w:rFonts w:ascii="Sylfaen" w:hAnsi="Sylfaen"/>
          <w:sz w:val="22"/>
          <w:szCs w:val="22"/>
        </w:rPr>
        <w:t>քառակուսի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հանրային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սննդի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օբյեկտի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տասը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,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>- 50-</w:t>
      </w:r>
      <w:r w:rsidRPr="00E764C4">
        <w:rPr>
          <w:rFonts w:ascii="Sylfaen" w:hAnsi="Sylfaen"/>
          <w:sz w:val="22"/>
          <w:szCs w:val="22"/>
        </w:rPr>
        <w:t>ից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մինչև</w:t>
      </w:r>
      <w:r w:rsidRPr="00E764C4">
        <w:rPr>
          <w:rFonts w:ascii="Sylfaen" w:hAnsi="Sylfaen"/>
          <w:sz w:val="22"/>
          <w:szCs w:val="22"/>
          <w:lang w:val="nl-NL"/>
        </w:rPr>
        <w:t xml:space="preserve"> 100 </w:t>
      </w:r>
      <w:r w:rsidRPr="00E764C4">
        <w:rPr>
          <w:rFonts w:ascii="Sylfaen" w:hAnsi="Sylfaen"/>
          <w:sz w:val="22"/>
          <w:szCs w:val="22"/>
        </w:rPr>
        <w:t>քառակուսի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հանրային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սննդի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օբյեկտի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տասնհինգ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b/>
          <w:sz w:val="22"/>
          <w:szCs w:val="22"/>
          <w:lang w:val="nl-NL"/>
        </w:rPr>
      </w:pPr>
      <w:r w:rsidRPr="00E764C4">
        <w:rPr>
          <w:rFonts w:ascii="Sylfaen" w:hAnsi="Sylfaen" w:cs="Arial"/>
          <w:sz w:val="22"/>
          <w:szCs w:val="22"/>
          <w:lang w:val="nl-NL"/>
        </w:rPr>
        <w:t> </w:t>
      </w:r>
      <w:r w:rsidRPr="00E764C4">
        <w:rPr>
          <w:rFonts w:ascii="Sylfaen" w:hAnsi="Sylfaen" w:cs="Arial Unicode"/>
          <w:sz w:val="22"/>
          <w:szCs w:val="22"/>
          <w:lang w:val="nl-NL"/>
        </w:rPr>
        <w:t>- 100-</w:t>
      </w:r>
      <w:r w:rsidRPr="00E764C4">
        <w:rPr>
          <w:rFonts w:ascii="Sylfaen" w:hAnsi="Sylfaen" w:cs="Arial Unicode"/>
          <w:sz w:val="22"/>
          <w:szCs w:val="22"/>
        </w:rPr>
        <w:t>ից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մինչև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200 </w:t>
      </w:r>
      <w:r w:rsidRPr="00E764C4">
        <w:rPr>
          <w:rFonts w:ascii="Sylfaen" w:hAnsi="Sylfaen" w:cs="Arial Unicode"/>
          <w:sz w:val="22"/>
          <w:szCs w:val="22"/>
        </w:rPr>
        <w:t>քառակուսի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մետր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ընդհանուր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մակերես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ունեցող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հանրային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սննդի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օբյեկտի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քսան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sz w:val="22"/>
          <w:szCs w:val="22"/>
        </w:rPr>
        <w:t>դրամ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Arial"/>
          <w:b/>
          <w:bCs/>
          <w:color w:val="000000"/>
          <w:sz w:val="22"/>
          <w:szCs w:val="22"/>
          <w:lang w:val="nl-NL"/>
        </w:rPr>
        <w:t> 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- 200-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մինչև</w:t>
      </w:r>
      <w:r w:rsidRPr="00E764C4">
        <w:rPr>
          <w:rFonts w:ascii="Sylfaen" w:hAnsi="Sylfaen"/>
          <w:sz w:val="22"/>
          <w:szCs w:val="22"/>
          <w:lang w:val="nl-NL"/>
        </w:rPr>
        <w:t xml:space="preserve"> 500 </w:t>
      </w:r>
      <w:r w:rsidRPr="00E764C4">
        <w:rPr>
          <w:rFonts w:ascii="Sylfaen" w:hAnsi="Sylfaen"/>
          <w:sz w:val="22"/>
          <w:szCs w:val="22"/>
        </w:rPr>
        <w:t>քառակուսի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հանրային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սննդի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օբյեկտի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երեսուն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Arial"/>
          <w:b/>
          <w:bCs/>
          <w:sz w:val="22"/>
          <w:szCs w:val="22"/>
          <w:lang w:val="nl-NL"/>
        </w:rPr>
        <w:t> </w:t>
      </w:r>
      <w:r w:rsidRPr="00E764C4">
        <w:rPr>
          <w:rFonts w:ascii="Sylfaen" w:hAnsi="Sylfaen"/>
          <w:sz w:val="22"/>
          <w:szCs w:val="22"/>
          <w:lang w:val="nl-NL"/>
        </w:rPr>
        <w:t xml:space="preserve">- 500 </w:t>
      </w:r>
      <w:r w:rsidRPr="00E764C4">
        <w:rPr>
          <w:rFonts w:ascii="Sylfaen" w:hAnsi="Sylfaen"/>
          <w:sz w:val="22"/>
          <w:szCs w:val="22"/>
        </w:rPr>
        <w:t>և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ավելի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քառակուսի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հանրային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սննդի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օբյեկտի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հիսուն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.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Arial"/>
          <w:sz w:val="22"/>
          <w:szCs w:val="22"/>
          <w:lang w:val="nl-NL"/>
        </w:rPr>
        <w:t> </w:t>
      </w:r>
      <w:r w:rsidRPr="00E764C4">
        <w:rPr>
          <w:rFonts w:ascii="Sylfaen" w:hAnsi="Sylfaen" w:cs="Arial Unicode"/>
          <w:sz w:val="22"/>
          <w:szCs w:val="22"/>
        </w:rPr>
        <w:t>բ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 w:cs="Arial Unicode"/>
          <w:sz w:val="22"/>
          <w:szCs w:val="22"/>
        </w:rPr>
        <w:t>ոչ</w:t>
      </w:r>
      <w:proofErr w:type="gramEnd"/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հիմնական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շինությունների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ներսում</w:t>
      </w:r>
      <w:r w:rsidRPr="00E764C4">
        <w:rPr>
          <w:rFonts w:ascii="Sylfaen" w:hAnsi="Sylfaen"/>
          <w:sz w:val="22"/>
          <w:szCs w:val="22"/>
          <w:lang w:val="nl-NL"/>
        </w:rPr>
        <w:t>`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Arial"/>
          <w:sz w:val="22"/>
          <w:szCs w:val="22"/>
          <w:lang w:val="nl-NL"/>
        </w:rPr>
        <w:t> 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- </w:t>
      </w:r>
      <w:r w:rsidRPr="00E764C4">
        <w:rPr>
          <w:rFonts w:ascii="Sylfaen" w:hAnsi="Sylfaen" w:cs="Arial Unicode"/>
          <w:sz w:val="22"/>
          <w:szCs w:val="22"/>
        </w:rPr>
        <w:t>մինչև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26 </w:t>
      </w:r>
      <w:r w:rsidRPr="00E764C4">
        <w:rPr>
          <w:rFonts w:ascii="Sylfaen" w:hAnsi="Sylfaen" w:cs="Arial Unicode"/>
          <w:sz w:val="22"/>
          <w:szCs w:val="22"/>
        </w:rPr>
        <w:t>քառակուսի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մետր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ընդհանուր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մակերես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ունեցող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հանրային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սննդի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օբյեկտի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համար՝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b/>
          <w:sz w:val="22"/>
          <w:szCs w:val="22"/>
        </w:rPr>
        <w:t>հազար</w:t>
      </w:r>
      <w:r w:rsidRPr="00E764C4">
        <w:rPr>
          <w:rFonts w:ascii="Sylfaen" w:hAnsi="Sylfaen" w:cs="Arial Unicode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Arial Unicode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Arial"/>
          <w:sz w:val="22"/>
          <w:szCs w:val="22"/>
          <w:lang w:val="nl-NL"/>
        </w:rPr>
        <w:t> </w:t>
      </w:r>
      <w:r w:rsidRPr="00E764C4">
        <w:rPr>
          <w:rFonts w:ascii="Sylfaen" w:hAnsi="Sylfaen"/>
          <w:sz w:val="22"/>
          <w:szCs w:val="22"/>
          <w:lang w:val="nl-NL"/>
        </w:rPr>
        <w:t>- 26-</w:t>
      </w:r>
      <w:r w:rsidRPr="00E764C4">
        <w:rPr>
          <w:rFonts w:ascii="Sylfaen" w:hAnsi="Sylfaen"/>
          <w:sz w:val="22"/>
          <w:szCs w:val="22"/>
        </w:rPr>
        <w:t>ից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մինչև</w:t>
      </w:r>
      <w:r w:rsidRPr="00E764C4">
        <w:rPr>
          <w:rFonts w:ascii="Sylfaen" w:hAnsi="Sylfaen"/>
          <w:sz w:val="22"/>
          <w:szCs w:val="22"/>
          <w:lang w:val="nl-NL"/>
        </w:rPr>
        <w:t xml:space="preserve"> 50 </w:t>
      </w:r>
      <w:r w:rsidRPr="00E764C4">
        <w:rPr>
          <w:rFonts w:ascii="Sylfaen" w:hAnsi="Sylfaen"/>
          <w:sz w:val="22"/>
          <w:szCs w:val="22"/>
        </w:rPr>
        <w:t>քառակուսի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մակերես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ունեցող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հանրային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սննդի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օբյեկտի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երկու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Arial"/>
          <w:sz w:val="22"/>
          <w:szCs w:val="22"/>
          <w:lang w:val="nl-NL"/>
        </w:rPr>
        <w:t> </w:t>
      </w:r>
      <w:r w:rsidRPr="00E764C4">
        <w:rPr>
          <w:rFonts w:ascii="Sylfaen" w:hAnsi="Sylfaen" w:cs="Arial Unicode"/>
          <w:sz w:val="22"/>
          <w:szCs w:val="22"/>
          <w:lang w:val="nl-NL"/>
        </w:rPr>
        <w:t>- 50-</w:t>
      </w:r>
      <w:r w:rsidRPr="00E764C4">
        <w:rPr>
          <w:rFonts w:ascii="Sylfaen" w:hAnsi="Sylfaen" w:cs="Arial Unicode"/>
          <w:sz w:val="22"/>
          <w:szCs w:val="22"/>
        </w:rPr>
        <w:t>ից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մինչև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100 </w:t>
      </w:r>
      <w:r w:rsidRPr="00E764C4">
        <w:rPr>
          <w:rFonts w:ascii="Sylfaen" w:hAnsi="Sylfaen" w:cs="Arial Unicode"/>
          <w:sz w:val="22"/>
          <w:szCs w:val="22"/>
        </w:rPr>
        <w:t>քառակուսի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մետր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ընդհանուր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մակերես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ունեցող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հանրային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սննդի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օբյեկտի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համար՝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b/>
          <w:sz w:val="22"/>
          <w:szCs w:val="22"/>
        </w:rPr>
        <w:t>չորս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Arial"/>
          <w:sz w:val="22"/>
          <w:szCs w:val="22"/>
          <w:lang w:val="nl-NL"/>
        </w:rPr>
        <w:t> </w:t>
      </w:r>
      <w:r w:rsidRPr="00E764C4">
        <w:rPr>
          <w:rFonts w:ascii="Sylfaen" w:hAnsi="Sylfaen" w:cs="Arial Unicode"/>
          <w:sz w:val="22"/>
          <w:szCs w:val="22"/>
          <w:lang w:val="nl-NL"/>
        </w:rPr>
        <w:t>- 100-</w:t>
      </w:r>
      <w:r w:rsidRPr="00E764C4">
        <w:rPr>
          <w:rFonts w:ascii="Sylfaen" w:hAnsi="Sylfaen" w:cs="Arial Unicode"/>
          <w:sz w:val="22"/>
          <w:szCs w:val="22"/>
        </w:rPr>
        <w:t>ից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մինչև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200 </w:t>
      </w:r>
      <w:r w:rsidRPr="00E764C4">
        <w:rPr>
          <w:rFonts w:ascii="Sylfaen" w:hAnsi="Sylfaen" w:cs="Arial Unicode"/>
          <w:sz w:val="22"/>
          <w:szCs w:val="22"/>
        </w:rPr>
        <w:t>քառակուսի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մետր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ընդհանուր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մակերես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ունեցող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հանրային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սննդի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օբյեկտի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համար՝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b/>
          <w:sz w:val="22"/>
          <w:szCs w:val="22"/>
        </w:rPr>
        <w:t>ութ</w:t>
      </w:r>
      <w:r w:rsidRPr="00E764C4">
        <w:rPr>
          <w:rFonts w:ascii="Sylfaen" w:hAnsi="Sylfaen" w:cs="Arial Unicode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b/>
          <w:sz w:val="22"/>
          <w:szCs w:val="22"/>
        </w:rPr>
        <w:t>հազար</w:t>
      </w:r>
      <w:r w:rsidRPr="00E764C4">
        <w:rPr>
          <w:rFonts w:ascii="Sylfaen" w:hAnsi="Sylfaen" w:cs="Arial Unicode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b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 xml:space="preserve">, 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Arial"/>
          <w:sz w:val="22"/>
          <w:szCs w:val="22"/>
          <w:lang w:val="nl-NL"/>
        </w:rPr>
        <w:t> </w:t>
      </w:r>
      <w:r w:rsidRPr="00E764C4">
        <w:rPr>
          <w:rFonts w:ascii="Sylfaen" w:hAnsi="Sylfaen" w:cs="Arial Unicode"/>
          <w:sz w:val="22"/>
          <w:szCs w:val="22"/>
          <w:lang w:val="nl-NL"/>
        </w:rPr>
        <w:t>- 200-</w:t>
      </w:r>
      <w:r w:rsidRPr="00E764C4">
        <w:rPr>
          <w:rFonts w:ascii="Sylfaen" w:hAnsi="Sylfaen" w:cs="Arial Unicode"/>
          <w:sz w:val="22"/>
          <w:szCs w:val="22"/>
        </w:rPr>
        <w:t>ից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մինչև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500 </w:t>
      </w:r>
      <w:r w:rsidRPr="00E764C4">
        <w:rPr>
          <w:rFonts w:ascii="Sylfaen" w:hAnsi="Sylfaen" w:cs="Arial Unicode"/>
          <w:sz w:val="22"/>
          <w:szCs w:val="22"/>
        </w:rPr>
        <w:t>քառակուսի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մետր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ընդհանուր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մակերես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ունեցող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հանրային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սննդի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օբյեկտի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համար՝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տասնհինգ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b/>
          <w:sz w:val="22"/>
          <w:szCs w:val="22"/>
          <w:lang w:val="nl-NL"/>
        </w:rPr>
      </w:pPr>
      <w:r w:rsidRPr="00E764C4">
        <w:rPr>
          <w:rFonts w:ascii="Sylfaen" w:hAnsi="Sylfaen" w:cs="Arial"/>
          <w:sz w:val="22"/>
          <w:szCs w:val="22"/>
          <w:lang w:val="nl-NL"/>
        </w:rPr>
        <w:t> 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- 500 </w:t>
      </w:r>
      <w:r w:rsidRPr="00E764C4">
        <w:rPr>
          <w:rFonts w:ascii="Sylfaen" w:hAnsi="Sylfaen" w:cs="Arial Unicode"/>
          <w:sz w:val="22"/>
          <w:szCs w:val="22"/>
        </w:rPr>
        <w:t>և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ավելի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քառակուսի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մետր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ընդհանուր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մակերես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ունեցող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հանրային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սննդի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օբյեկտի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sz w:val="22"/>
          <w:szCs w:val="22"/>
        </w:rPr>
        <w:t>համար՝</w:t>
      </w:r>
      <w:r w:rsidRPr="00E764C4">
        <w:rPr>
          <w:rFonts w:ascii="Sylfaen" w:hAnsi="Sylfaen" w:cs="Arial Unicode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b/>
          <w:sz w:val="22"/>
          <w:szCs w:val="22"/>
        </w:rPr>
        <w:t>քսանհինգ</w:t>
      </w:r>
      <w:r w:rsidRPr="00E764C4">
        <w:rPr>
          <w:rFonts w:ascii="Sylfaen" w:hAnsi="Sylfaen" w:cs="Arial Unicode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Arial Unicode"/>
          <w:b/>
          <w:sz w:val="22"/>
          <w:szCs w:val="22"/>
        </w:rPr>
        <w:t>հազար</w:t>
      </w:r>
      <w:r w:rsidRPr="00E764C4">
        <w:rPr>
          <w:rFonts w:ascii="Sylfaen" w:hAnsi="Sylfaen" w:cs="Arial Unicode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Arial Unicode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.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11) </w:t>
      </w:r>
      <w:r w:rsidRPr="00E764C4">
        <w:rPr>
          <w:rFonts w:ascii="Sylfaen" w:hAnsi="Sylfaen"/>
          <w:color w:val="000000"/>
          <w:sz w:val="22"/>
          <w:szCs w:val="22"/>
        </w:rPr>
        <w:t>ավագանու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սահմանած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կարգին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պայմաններին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համապատասխան՝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արտաքին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տեղադրելու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բացառությամբ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միջպետական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հանրապետական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նշանակության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ավտոմոբիլային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ճանապարհների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օտարման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շերտերում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պաշտպանական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գոտիներում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տեղադրվող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յուրաքանչյուր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ամիս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մեկ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քառակուսի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մետրի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ալկոհոլային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սպիրտի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պարունակությունը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20 </w:t>
      </w:r>
      <w:r w:rsidRPr="00E764C4">
        <w:rPr>
          <w:rFonts w:ascii="Sylfaen" w:hAnsi="Sylfaen"/>
          <w:color w:val="000000"/>
          <w:sz w:val="22"/>
          <w:szCs w:val="22"/>
        </w:rPr>
        <w:t>ծավալային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տոկոս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արտադրանք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արտաքին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</w:rPr>
        <w:t>երկու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բ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թունդ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ալկոհոլային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սպիրտի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պարունակությունը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20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ավելի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ծավալային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տոկոս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արտադրանք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արտաքին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</w:rPr>
        <w:t>երեք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b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գ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սոցիալական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զրո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դ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այլ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արտաքին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 xml:space="preserve">, </w:t>
      </w:r>
    </w:p>
    <w:p w:rsidR="00E764C4" w:rsidRPr="00E764C4" w:rsidRDefault="00E764C4" w:rsidP="00E764C4">
      <w:pPr>
        <w:ind w:firstLine="375"/>
        <w:rPr>
          <w:rFonts w:ascii="Sylfaen" w:hAnsi="Sylfaen"/>
          <w:b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ե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դատարկ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վահանակների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այլ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արտաքին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տեղադրելու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սահմանված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տուրքի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25 %-</w:t>
      </w:r>
      <w:r w:rsidRPr="00E764C4">
        <w:rPr>
          <w:rFonts w:ascii="Sylfaen" w:hAnsi="Sylfaen"/>
          <w:color w:val="000000"/>
          <w:sz w:val="22"/>
          <w:szCs w:val="22"/>
        </w:rPr>
        <w:t>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չափով՝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  <w:lang w:val="ru-RU"/>
        </w:rPr>
        <w:t>երեք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  <w:lang w:val="ru-RU"/>
        </w:rPr>
        <w:t>հարյուր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  <w:lang w:val="ru-RU"/>
        </w:rPr>
        <w:t>յոթանասունհինգ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  <w:lang w:val="ru-RU"/>
        </w:rPr>
        <w:t>դրամ</w:t>
      </w:r>
    </w:p>
    <w:p w:rsidR="00E764C4" w:rsidRPr="00E764C4" w:rsidRDefault="00E764C4" w:rsidP="00E764C4">
      <w:pPr>
        <w:ind w:firstLine="375"/>
        <w:rPr>
          <w:rFonts w:ascii="Sylfaen" w:hAnsi="Sylfaen"/>
          <w:b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զ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</w:t>
      </w:r>
      <w:proofErr w:type="gramStart"/>
      <w:r w:rsidRPr="00E764C4">
        <w:rPr>
          <w:rFonts w:ascii="Sylfaen" w:hAnsi="Sylfaen"/>
          <w:color w:val="000000"/>
          <w:sz w:val="22"/>
          <w:szCs w:val="22"/>
        </w:rPr>
        <w:t>եթե</w:t>
      </w:r>
      <w:proofErr w:type="gramEnd"/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արտաքին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գովազդակիրը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տեղաբաշխել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տարածել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է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իր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գովազդը՝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այլ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արտաքին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գովազդ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տեղադրելու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սահմանված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տուրքի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10 %-</w:t>
      </w:r>
      <w:r w:rsidRPr="00E764C4">
        <w:rPr>
          <w:rFonts w:ascii="Sylfaen" w:hAnsi="Sylfaen"/>
          <w:color w:val="000000"/>
          <w:sz w:val="22"/>
          <w:szCs w:val="22"/>
        </w:rPr>
        <w:t>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չափով</w:t>
      </w:r>
      <w:r w:rsidRPr="00E764C4">
        <w:rPr>
          <w:rFonts w:ascii="Sylfaen" w:hAnsi="Sylfaen"/>
          <w:color w:val="000000"/>
          <w:sz w:val="22"/>
          <w:szCs w:val="22"/>
          <w:lang w:val="ru-RU"/>
        </w:rPr>
        <w:t>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  <w:lang w:val="ru-RU"/>
        </w:rPr>
        <w:t>հարյուր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  <w:lang w:val="ru-RU"/>
        </w:rPr>
        <w:t>հիսուն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  <w:lang w:val="ru-RU"/>
        </w:rPr>
        <w:t>դրամ</w:t>
      </w:r>
    </w:p>
    <w:p w:rsidR="00E764C4" w:rsidRPr="00E764C4" w:rsidRDefault="00E764C4" w:rsidP="00E764C4">
      <w:pPr>
        <w:ind w:left="255"/>
        <w:rPr>
          <w:rFonts w:ascii="Sylfaen" w:hAnsi="Sylfaen" w:cs="Sylfaen"/>
          <w:b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  12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)</w:t>
      </w:r>
      <w:r w:rsidRPr="00E764C4">
        <w:rPr>
          <w:rFonts w:ascii="Sylfaen" w:hAnsi="Sylfaen"/>
          <w:sz w:val="22"/>
          <w:szCs w:val="22"/>
          <w:lang w:val="nl-NL"/>
        </w:rPr>
        <w:t xml:space="preserve"> “</w:t>
      </w:r>
      <w:r w:rsidRPr="00E764C4">
        <w:rPr>
          <w:rFonts w:ascii="Sylfaen" w:hAnsi="Sylfaen" w:cs="Sylfaen"/>
          <w:sz w:val="22"/>
          <w:szCs w:val="22"/>
        </w:rPr>
        <w:t>Տաշիր</w:t>
      </w:r>
      <w:r w:rsidRPr="00E764C4">
        <w:rPr>
          <w:rFonts w:ascii="Sylfaen" w:hAnsi="Sylfaen"/>
          <w:sz w:val="22"/>
          <w:szCs w:val="22"/>
          <w:lang w:val="nl-NL"/>
        </w:rPr>
        <w:t xml:space="preserve">” </w:t>
      </w:r>
      <w:r w:rsidRPr="00E764C4">
        <w:rPr>
          <w:rFonts w:ascii="Sylfaen" w:hAnsi="Sylfaen" w:cs="Sylfaen"/>
          <w:sz w:val="22"/>
          <w:szCs w:val="22"/>
        </w:rPr>
        <w:t>համայնքի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անվանումը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ֆիրմային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անվանումներում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օգտագործելու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թույլտվության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տեղական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տուրքը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օրացուցային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տարվա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սահմանել</w:t>
      </w:r>
      <w:r w:rsidRPr="00E764C4">
        <w:rPr>
          <w:rFonts w:ascii="Sylfaen" w:hAnsi="Sylfaen"/>
          <w:sz w:val="22"/>
          <w:szCs w:val="22"/>
          <w:lang w:val="nl-NL"/>
        </w:rPr>
        <w:t xml:space="preserve">    </w:t>
      </w:r>
      <w:r w:rsidRPr="00E764C4">
        <w:rPr>
          <w:rFonts w:ascii="Sylfaen" w:hAnsi="Sylfaen" w:cs="Sylfaen"/>
          <w:b/>
          <w:sz w:val="22"/>
          <w:szCs w:val="22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դրամ</w:t>
      </w:r>
    </w:p>
    <w:p w:rsidR="00E764C4" w:rsidRPr="00E764C4" w:rsidRDefault="00E764C4" w:rsidP="00E764C4">
      <w:pPr>
        <w:ind w:firstLine="375"/>
        <w:rPr>
          <w:rFonts w:ascii="Sylfaen" w:hAnsi="Sylfaen"/>
          <w:b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13)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մարդատար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-</w:t>
      </w:r>
      <w:r w:rsidRPr="00E764C4">
        <w:rPr>
          <w:rFonts w:ascii="Sylfaen" w:hAnsi="Sylfaen"/>
          <w:color w:val="000000"/>
          <w:sz w:val="22"/>
          <w:szCs w:val="22"/>
        </w:rPr>
        <w:t>տաքսու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բացառությամբ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երթուղային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տաքսիների՝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միկրոավտոբուսների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ծառայություն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իրականացնելու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օրացուցային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յուրաքանչյուր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մեքենայի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</w:rPr>
        <w:t>տասը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14)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քաղաքացիական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հոգեհանգստի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հրաժեշտի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ծիսակատարության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ծառայությունների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իրականացման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կամ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մատուցման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օրացուցային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տարվա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b/>
          <w:sz w:val="22"/>
          <w:szCs w:val="22"/>
          <w:lang w:val="ru-RU"/>
        </w:rPr>
        <w:t>երկու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հիսուն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15)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մասնավոր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գերեզմանատան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շահագործման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օրացուցային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տարվա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3 </w:t>
      </w:r>
      <w:r w:rsidRPr="00E764C4">
        <w:rPr>
          <w:rFonts w:ascii="Sylfaen" w:hAnsi="Sylfaen"/>
          <w:color w:val="000000"/>
          <w:sz w:val="22"/>
          <w:szCs w:val="22"/>
        </w:rPr>
        <w:t>հա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5 </w:t>
      </w:r>
      <w:r w:rsidRPr="00E764C4">
        <w:rPr>
          <w:rFonts w:ascii="Sylfaen" w:hAnsi="Sylfaen"/>
          <w:color w:val="000000"/>
          <w:sz w:val="22"/>
          <w:szCs w:val="22"/>
        </w:rPr>
        <w:t>հա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գերեզմանատների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երկու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միլիոն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,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բ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5 </w:t>
      </w:r>
      <w:r w:rsidRPr="00E764C4">
        <w:rPr>
          <w:rFonts w:ascii="Sylfaen" w:hAnsi="Sylfaen"/>
          <w:color w:val="000000"/>
          <w:sz w:val="22"/>
          <w:szCs w:val="22"/>
        </w:rPr>
        <w:t>հա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7 </w:t>
      </w:r>
      <w:r w:rsidRPr="00E764C4">
        <w:rPr>
          <w:rFonts w:ascii="Sylfaen" w:hAnsi="Sylfaen"/>
          <w:color w:val="000000"/>
          <w:sz w:val="22"/>
          <w:szCs w:val="22"/>
        </w:rPr>
        <w:t>հա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գերեզմանատների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sz w:val="22"/>
          <w:szCs w:val="22"/>
        </w:rPr>
        <w:t>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միլիոն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color w:val="FF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lastRenderedPageBreak/>
        <w:t>գ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7 </w:t>
      </w:r>
      <w:r w:rsidRPr="00E764C4">
        <w:rPr>
          <w:rFonts w:ascii="Sylfaen" w:hAnsi="Sylfaen"/>
          <w:color w:val="000000"/>
          <w:sz w:val="22"/>
          <w:szCs w:val="22"/>
        </w:rPr>
        <w:t>հա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մինչև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10 </w:t>
      </w:r>
      <w:r w:rsidRPr="00E764C4">
        <w:rPr>
          <w:rFonts w:ascii="Sylfaen" w:hAnsi="Sylfaen"/>
          <w:color w:val="000000"/>
          <w:sz w:val="22"/>
          <w:szCs w:val="22"/>
        </w:rPr>
        <w:t>հա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գերեզմանատների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յոթ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միլիոն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 xml:space="preserve">, 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</w:rPr>
        <w:t>դ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. 10 </w:t>
      </w:r>
      <w:r w:rsidRPr="00E764C4">
        <w:rPr>
          <w:rFonts w:ascii="Sylfaen" w:hAnsi="Sylfaen"/>
          <w:color w:val="000000"/>
          <w:sz w:val="22"/>
          <w:szCs w:val="22"/>
        </w:rPr>
        <w:t>հա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-</w:t>
      </w:r>
      <w:r w:rsidRPr="00E764C4">
        <w:rPr>
          <w:rFonts w:ascii="Sylfaen" w:hAnsi="Sylfaen"/>
          <w:color w:val="000000"/>
          <w:sz w:val="22"/>
          <w:szCs w:val="22"/>
        </w:rPr>
        <w:t>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ավել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մակերես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ունեցող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գերեզմանատների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տասը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միլիոն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</w:p>
    <w:p w:rsidR="00E764C4" w:rsidRPr="00E764C4" w:rsidRDefault="00E764C4" w:rsidP="00E764C4">
      <w:pPr>
        <w:tabs>
          <w:tab w:val="left" w:pos="3064"/>
        </w:tabs>
        <w:jc w:val="center"/>
        <w:rPr>
          <w:rFonts w:ascii="Sylfaen" w:hAnsi="Sylfaen"/>
          <w:b/>
          <w:sz w:val="22"/>
          <w:szCs w:val="22"/>
          <w:u w:val="single"/>
          <w:lang w:val="nl-NL"/>
        </w:rPr>
      </w:pPr>
    </w:p>
    <w:p w:rsidR="00E764C4" w:rsidRPr="00E764C4" w:rsidRDefault="00E764C4" w:rsidP="00E764C4">
      <w:pPr>
        <w:tabs>
          <w:tab w:val="left" w:pos="3064"/>
        </w:tabs>
        <w:jc w:val="center"/>
        <w:rPr>
          <w:rFonts w:ascii="Sylfaen" w:hAnsi="Sylfaen"/>
          <w:b/>
          <w:sz w:val="22"/>
          <w:szCs w:val="22"/>
          <w:u w:val="single"/>
          <w:lang w:val="nl-NL"/>
        </w:rPr>
      </w:pPr>
      <w:r w:rsidRPr="00E764C4">
        <w:rPr>
          <w:rFonts w:ascii="Sylfaen" w:hAnsi="Sylfaen"/>
          <w:b/>
          <w:sz w:val="22"/>
          <w:szCs w:val="22"/>
          <w:u w:val="single"/>
        </w:rPr>
        <w:t>ՏԵՂԱԿԱՆ</w:t>
      </w:r>
      <w:r w:rsidRPr="00E764C4">
        <w:rPr>
          <w:rFonts w:ascii="Sylfaen" w:hAnsi="Sylfaen"/>
          <w:b/>
          <w:sz w:val="22"/>
          <w:szCs w:val="22"/>
          <w:u w:val="single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u w:val="single"/>
        </w:rPr>
        <w:t>ՎՃԱՐՆԵՐ</w:t>
      </w:r>
    </w:p>
    <w:p w:rsidR="00E764C4" w:rsidRPr="00E764C4" w:rsidRDefault="00E764C4" w:rsidP="00E764C4">
      <w:pPr>
        <w:tabs>
          <w:tab w:val="left" w:pos="3064"/>
        </w:tabs>
        <w:jc w:val="center"/>
        <w:rPr>
          <w:rFonts w:ascii="Sylfaen" w:hAnsi="Sylfaen"/>
          <w:b/>
          <w:sz w:val="22"/>
          <w:szCs w:val="22"/>
          <w:u w:val="single"/>
          <w:lang w:val="nl-NL"/>
        </w:rPr>
      </w:pPr>
    </w:p>
    <w:p w:rsidR="00E764C4" w:rsidRPr="00E764C4" w:rsidRDefault="00E764C4" w:rsidP="00E764C4">
      <w:pPr>
        <w:ind w:firstLine="375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1)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շենքի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արտաքին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տեսքը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փոփոխող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վերակառուցման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աշխատանքներ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կատարելու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հետ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կապված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տեխնիկատնտեսական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պայմաններ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մշակելու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հաստատելու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մատուցած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ծառայությունների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դիմաց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փոխհատուցման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     2) </w:t>
      </w:r>
      <w:r w:rsidRPr="00E764C4">
        <w:rPr>
          <w:rFonts w:ascii="Sylfaen" w:hAnsi="Sylfaen"/>
          <w:color w:val="000000"/>
          <w:sz w:val="22"/>
          <w:szCs w:val="22"/>
        </w:rPr>
        <w:t>ճարտարապետաշինարարական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նախագծային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փաստաթղթերով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նախատեսված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շինարարության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թույլտվություն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պահանջող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բոլոր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շինարարական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աշխատանքներն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իրականացնելուց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հետո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շենքերի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այդ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թվում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color w:val="000000"/>
          <w:sz w:val="22"/>
          <w:szCs w:val="22"/>
        </w:rPr>
        <w:t>դրանց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վերակառուցումը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վերականգնումը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ուժեղացումը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արդիականացումը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ընդլայնումն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բարեկարգումը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կառուցման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ավարտը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ավարտական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ակտով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փաստագրման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ձևակերպման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մատուցած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ծառայությունների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դիմաց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փոխհատուցման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3) </w:t>
      </w:r>
      <w:r w:rsidRPr="00E764C4">
        <w:rPr>
          <w:rFonts w:ascii="Sylfaen" w:hAnsi="Sylfaen"/>
          <w:color w:val="000000"/>
          <w:sz w:val="22"/>
          <w:szCs w:val="22"/>
        </w:rPr>
        <w:t>ճարտարապետաշինարարական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նախագծային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փաստաթղթերով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նախատեսված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աշխատանքներն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ավարտելուց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հետո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շահագործման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ձևակերպման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մատուցած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ծառայությունների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դիմաց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փոխհատուցման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հազար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</w:rPr>
        <w:t>դրամ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4)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տնօրինության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օգտագործման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ներքո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գտնվող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հողերը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հատկացնելու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հետ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վերցնելու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վարձակալության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տրամադրելու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դեպքերում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փաստաթղթերի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փաթեթի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նախապատրաստման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`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մատուցած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ծառայությունների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դիմաց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փոխհատուցման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5)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կողմից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կազմակերպվող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մրցույթների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աճուրդների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մասնակցության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մատուցած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ծառայությունների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դիմաց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փոխհատուցման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հազար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375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6)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վարչական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տարածքում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տոնավաճառներին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color w:val="000000"/>
          <w:sz w:val="22"/>
          <w:szCs w:val="22"/>
        </w:rPr>
        <w:t>վերնիսաժներին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color w:val="000000"/>
          <w:sz w:val="22"/>
          <w:szCs w:val="22"/>
        </w:rPr>
        <w:t>մասնակցելու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մատուցած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ծառայությունների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դիմաց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փոխհատուցման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հազար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դրամ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</w:p>
    <w:p w:rsidR="00E764C4" w:rsidRPr="00E764C4" w:rsidRDefault="00E764C4" w:rsidP="00E764C4">
      <w:pPr>
        <w:ind w:firstLine="419"/>
        <w:rPr>
          <w:rFonts w:ascii="Sylfaen" w:hAnsi="Sylfaen"/>
          <w:color w:val="00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>7)</w:t>
      </w:r>
      <w:r w:rsidRPr="00E764C4">
        <w:rPr>
          <w:rFonts w:ascii="Sylfaen" w:hAnsi="Sylfaen" w:cs="Sylfaen"/>
          <w:color w:val="FF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կողմից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աղբահանության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վճարողների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աղբահանության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աշխատանքները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կազմակերպելու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աղբահանության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վճարը՝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</w:p>
    <w:p w:rsidR="00E764C4" w:rsidRPr="00E764C4" w:rsidRDefault="00E764C4" w:rsidP="00E764C4">
      <w:pPr>
        <w:ind w:firstLine="419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Sylfaen"/>
          <w:sz w:val="22"/>
          <w:szCs w:val="22"/>
          <w:lang w:val="nl-NL"/>
        </w:rPr>
        <w:t>7.1</w:t>
      </w:r>
      <w:r w:rsidRPr="00E764C4">
        <w:rPr>
          <w:rFonts w:ascii="Sylfaen" w:hAnsi="Sylfaen" w:cs="Sylfaen"/>
          <w:sz w:val="22"/>
          <w:szCs w:val="22"/>
        </w:rPr>
        <w:t>կենցաղային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աղբի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համար՝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</w:p>
    <w:p w:rsidR="00E764C4" w:rsidRPr="00E764C4" w:rsidRDefault="00E764C4" w:rsidP="00E764C4">
      <w:pPr>
        <w:ind w:firstLine="419"/>
        <w:rPr>
          <w:rFonts w:ascii="Sylfaen" w:hAnsi="Sylfaen" w:cs="Sylfaen"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ru-RU"/>
        </w:rPr>
        <w:t>ա</w:t>
      </w:r>
      <w:r w:rsidRPr="00E764C4">
        <w:rPr>
          <w:rFonts w:ascii="Sylfaen" w:hAnsi="Sylfaen"/>
          <w:sz w:val="22"/>
          <w:szCs w:val="22"/>
          <w:lang w:val="nl-NL"/>
        </w:rPr>
        <w:t>.</w:t>
      </w:r>
      <w:r w:rsidRPr="00E764C4">
        <w:rPr>
          <w:rFonts w:ascii="Sylfaen" w:hAnsi="Sylfaen" w:cs="Sylfaen"/>
          <w:sz w:val="22"/>
          <w:szCs w:val="22"/>
        </w:rPr>
        <w:t>համայնքում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անձնագրային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հաշվառման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կանոններով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ըստ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հասցեի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հաշվառում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proofErr w:type="gramStart"/>
      <w:r w:rsidRPr="00E764C4">
        <w:rPr>
          <w:rFonts w:ascii="Sylfaen" w:hAnsi="Sylfaen" w:cs="Sylfaen"/>
          <w:sz w:val="22"/>
          <w:szCs w:val="22"/>
        </w:rPr>
        <w:t>ունեցող</w:t>
      </w:r>
      <w:proofErr w:type="gramEnd"/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և</w:t>
      </w:r>
      <w:r w:rsidRPr="00E764C4">
        <w:rPr>
          <w:rFonts w:ascii="Sylfaen" w:hAnsi="Sylfaen"/>
          <w:sz w:val="22"/>
          <w:szCs w:val="22"/>
          <w:lang w:val="nl-NL"/>
        </w:rPr>
        <w:t xml:space="preserve"> (</w:t>
      </w:r>
      <w:r w:rsidRPr="00E764C4">
        <w:rPr>
          <w:rFonts w:ascii="Sylfaen" w:hAnsi="Sylfaen" w:cs="Sylfaen"/>
          <w:sz w:val="22"/>
          <w:szCs w:val="22"/>
        </w:rPr>
        <w:t>կամ</w:t>
      </w:r>
      <w:r w:rsidRPr="00E764C4">
        <w:rPr>
          <w:rFonts w:ascii="Sylfaen" w:hAnsi="Sylfaen"/>
          <w:sz w:val="22"/>
          <w:szCs w:val="22"/>
          <w:lang w:val="nl-NL"/>
        </w:rPr>
        <w:t xml:space="preserve">) </w:t>
      </w:r>
      <w:r w:rsidRPr="00E764C4">
        <w:rPr>
          <w:rFonts w:ascii="Sylfaen" w:hAnsi="Sylfaen" w:cs="Sylfaen"/>
          <w:sz w:val="22"/>
          <w:szCs w:val="22"/>
        </w:rPr>
        <w:t>բնակվող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յուրաքանչյուր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բնակչի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համար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վճար՝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ամսական</w:t>
      </w:r>
      <w:r w:rsidRPr="00E764C4">
        <w:rPr>
          <w:rFonts w:ascii="Sylfaen" w:hAnsi="Sylfaen"/>
          <w:color w:val="FF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հիսուն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դրամ</w:t>
      </w:r>
      <w:r w:rsidRPr="00E764C4">
        <w:rPr>
          <w:rFonts w:ascii="Sylfaen" w:hAnsi="Sylfaen" w:cs="Sylfaen"/>
          <w:sz w:val="22"/>
          <w:szCs w:val="22"/>
          <w:lang w:val="nl-NL"/>
        </w:rPr>
        <w:t>,</w:t>
      </w:r>
    </w:p>
    <w:p w:rsidR="00E764C4" w:rsidRPr="00E764C4" w:rsidRDefault="00E764C4" w:rsidP="00E764C4">
      <w:pPr>
        <w:ind w:firstLine="419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  <w:lang w:val="ru-RU"/>
        </w:rPr>
        <w:t>բ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. </w:t>
      </w:r>
      <w:r w:rsidRPr="00E764C4">
        <w:rPr>
          <w:rFonts w:ascii="Sylfaen" w:hAnsi="Sylfaen" w:cs="Sylfaen"/>
          <w:sz w:val="22"/>
          <w:szCs w:val="22"/>
        </w:rPr>
        <w:t>ըստ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բնակելի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շինության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կամ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բնակարանի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ընդհանուր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մակերեսի՝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մեկ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քառակուսի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մետր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մակերեսի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` </w:t>
      </w:r>
      <w:r w:rsidRPr="00E764C4">
        <w:rPr>
          <w:rFonts w:ascii="Sylfaen" w:hAnsi="Sylfaen" w:cs="Sylfaen"/>
          <w:sz w:val="22"/>
          <w:szCs w:val="22"/>
        </w:rPr>
        <w:t>առավելագույնը</w:t>
      </w:r>
      <w:r w:rsidRPr="00E764C4">
        <w:rPr>
          <w:rFonts w:ascii="Sylfaen" w:hAnsi="Sylfaen"/>
          <w:sz w:val="22"/>
          <w:szCs w:val="22"/>
          <w:lang w:val="nl-NL"/>
        </w:rPr>
        <w:t xml:space="preserve"> 25 </w:t>
      </w:r>
      <w:r w:rsidRPr="00E764C4">
        <w:rPr>
          <w:rFonts w:ascii="Sylfaen" w:hAnsi="Sylfaen" w:cs="Sylfaen"/>
          <w:sz w:val="22"/>
          <w:szCs w:val="22"/>
        </w:rPr>
        <w:t>դրամ</w:t>
      </w:r>
    </w:p>
    <w:p w:rsidR="00E764C4" w:rsidRPr="00E764C4" w:rsidRDefault="00E764C4" w:rsidP="00E764C4">
      <w:pPr>
        <w:ind w:firstLine="419"/>
        <w:rPr>
          <w:rFonts w:ascii="Sylfaen" w:hAnsi="Sylfaen"/>
          <w:sz w:val="22"/>
          <w:szCs w:val="22"/>
          <w:lang w:val="nl-NL"/>
        </w:rPr>
      </w:pPr>
      <w:r w:rsidRPr="00E764C4">
        <w:rPr>
          <w:rFonts w:ascii="Sylfaen" w:hAnsi="Sylfaen" w:cs="Sylfaen"/>
          <w:sz w:val="22"/>
          <w:szCs w:val="22"/>
          <w:lang w:val="nl-NL"/>
        </w:rPr>
        <w:t xml:space="preserve">7.2  </w:t>
      </w:r>
      <w:r w:rsidRPr="00E764C4">
        <w:rPr>
          <w:rFonts w:ascii="Sylfaen" w:hAnsi="Sylfaen" w:cs="Sylfaen"/>
          <w:sz w:val="22"/>
          <w:szCs w:val="22"/>
        </w:rPr>
        <w:t>ոչ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կենցաղային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և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խոշոր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եզրաչափի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աղբի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համար՝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</w:p>
    <w:p w:rsidR="00E764C4" w:rsidRPr="00E764C4" w:rsidRDefault="00E764C4" w:rsidP="00E764C4">
      <w:pPr>
        <w:ind w:left="720"/>
        <w:jc w:val="both"/>
        <w:rPr>
          <w:rFonts w:ascii="Sylfaen" w:hAnsi="Sylfaen" w:cs="Sylfaen"/>
          <w:sz w:val="22"/>
          <w:szCs w:val="22"/>
          <w:lang w:val="nl-NL"/>
        </w:rPr>
      </w:pPr>
      <w:r w:rsidRPr="00E764C4">
        <w:rPr>
          <w:rFonts w:ascii="Sylfaen" w:hAnsi="Sylfaen" w:cs="Sylfaen"/>
          <w:sz w:val="22"/>
          <w:szCs w:val="22"/>
          <w:lang w:val="ru-RU"/>
        </w:rPr>
        <w:t>ա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. </w:t>
      </w:r>
      <w:r w:rsidRPr="00E764C4">
        <w:rPr>
          <w:rFonts w:ascii="Sylfaen" w:hAnsi="Sylfaen" w:cs="Sylfaen"/>
          <w:sz w:val="22"/>
          <w:szCs w:val="22"/>
        </w:rPr>
        <w:t>ըստ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ծավալի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` </w:t>
      </w:r>
      <w:r w:rsidRPr="00E764C4">
        <w:rPr>
          <w:rFonts w:ascii="Sylfaen" w:hAnsi="Sylfaen" w:cs="Sylfaen"/>
          <w:sz w:val="22"/>
          <w:szCs w:val="22"/>
        </w:rPr>
        <w:t>մեկ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խորանարդ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մետր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աղբի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համար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առավելագույնը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  <w:lang w:val="ru-RU"/>
        </w:rPr>
        <w:t>հազար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lang w:val="ru-RU"/>
        </w:rPr>
        <w:t>հիգ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b/>
          <w:sz w:val="22"/>
          <w:szCs w:val="22"/>
          <w:lang w:val="ru-RU"/>
        </w:rPr>
        <w:t>հարյուր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sz w:val="22"/>
          <w:szCs w:val="22"/>
        </w:rPr>
        <w:t>դրամ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: </w:t>
      </w:r>
    </w:p>
    <w:p w:rsidR="00E764C4" w:rsidRPr="00E764C4" w:rsidRDefault="00E764C4" w:rsidP="00E764C4">
      <w:pPr>
        <w:ind w:left="720"/>
        <w:jc w:val="both"/>
        <w:rPr>
          <w:rFonts w:ascii="Sylfaen" w:hAnsi="Sylfaen" w:cs="Sylfaen"/>
          <w:sz w:val="22"/>
          <w:szCs w:val="22"/>
          <w:lang w:val="nl-NL"/>
        </w:rPr>
      </w:pPr>
      <w:r w:rsidRPr="00E764C4">
        <w:rPr>
          <w:rFonts w:ascii="Sylfaen" w:hAnsi="Sylfaen" w:cs="Sylfaen"/>
          <w:sz w:val="22"/>
          <w:szCs w:val="22"/>
          <w:lang w:val="ru-RU"/>
        </w:rPr>
        <w:t>բ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. </w:t>
      </w:r>
      <w:r w:rsidRPr="00E764C4">
        <w:rPr>
          <w:rFonts w:ascii="Sylfaen" w:hAnsi="Sylfaen" w:cs="Sylfaen"/>
          <w:sz w:val="22"/>
          <w:szCs w:val="22"/>
        </w:rPr>
        <w:t>ըստ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զանգվածի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մեկ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տոննա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աղբի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համար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առավելագույնը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հինգ</w:t>
      </w:r>
      <w:r w:rsidRPr="00E764C4">
        <w:rPr>
          <w:rFonts w:ascii="Sylfaen" w:hAnsi="Sylfaen" w:cs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 w:cs="Sylfaen"/>
          <w:b/>
          <w:sz w:val="22"/>
          <w:szCs w:val="22"/>
        </w:rPr>
        <w:t>հազար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դրամ</w:t>
      </w:r>
      <w:r w:rsidRPr="00E764C4">
        <w:rPr>
          <w:rFonts w:ascii="Sylfaen" w:hAnsi="Sylfaen" w:cs="Sylfaen"/>
          <w:sz w:val="22"/>
          <w:szCs w:val="22"/>
          <w:lang w:val="nl-NL"/>
        </w:rPr>
        <w:t>:</w:t>
      </w:r>
    </w:p>
    <w:p w:rsidR="00E764C4" w:rsidRPr="00E764C4" w:rsidRDefault="00E764C4" w:rsidP="00E764C4">
      <w:pPr>
        <w:ind w:firstLine="375"/>
        <w:rPr>
          <w:rFonts w:ascii="Sylfaen" w:hAnsi="Sylfaen"/>
          <w:b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8)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կողմից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իրավաբանական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անձանց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կամ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անհատ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ձեռնարկատերերին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շինարարական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խոշոր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եզրաչափի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աղբի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հավաքման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փոխադրման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, </w:t>
      </w:r>
      <w:r w:rsidRPr="00E764C4">
        <w:rPr>
          <w:rFonts w:ascii="Sylfaen" w:hAnsi="Sylfaen"/>
          <w:color w:val="000000"/>
          <w:sz w:val="22"/>
          <w:szCs w:val="22"/>
        </w:rPr>
        <w:t>ինչպես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նաև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աղբահանության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վճարողներին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շինարարական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խոշոր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եզրաչափի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աղբի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ինքնուրույն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հավաքման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և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փոխադրման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թույլտվության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աղբահանության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ոչ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կենցաղային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և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խոշոր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եզրաչափի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աղբի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մեկ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խորանարդ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մետր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համար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սահմանված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 w:cs="Sylfaen"/>
          <w:sz w:val="22"/>
          <w:szCs w:val="22"/>
        </w:rPr>
        <w:t>դրույքաչափի</w:t>
      </w:r>
      <w:r w:rsidRPr="00E764C4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>20 %-</w:t>
      </w:r>
      <w:r w:rsidRPr="00E764C4">
        <w:rPr>
          <w:rFonts w:ascii="Sylfaen" w:hAnsi="Sylfaen"/>
          <w:color w:val="000000"/>
          <w:sz w:val="22"/>
          <w:szCs w:val="22"/>
        </w:rPr>
        <w:t>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չափով՝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300 </w:t>
      </w:r>
      <w:r w:rsidRPr="00E764C4">
        <w:rPr>
          <w:rFonts w:ascii="Sylfaen" w:hAnsi="Sylfaen"/>
          <w:b/>
          <w:sz w:val="22"/>
          <w:szCs w:val="22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, </w:t>
      </w:r>
    </w:p>
    <w:p w:rsidR="00E764C4" w:rsidRPr="00E764C4" w:rsidRDefault="00E764C4" w:rsidP="00E764C4">
      <w:pPr>
        <w:ind w:firstLine="375"/>
        <w:rPr>
          <w:rFonts w:ascii="Sylfaen" w:hAnsi="Sylfaen"/>
          <w:b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9) </w:t>
      </w:r>
      <w:r w:rsidRPr="00E764C4">
        <w:rPr>
          <w:rFonts w:ascii="Sylfaen" w:hAnsi="Sylfaen"/>
          <w:sz w:val="22"/>
          <w:szCs w:val="22"/>
        </w:rPr>
        <w:t>համայնքային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ենթակայության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մանկապարտեզի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ծառայությունից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օգտվողների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համայնքի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կողմից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կամ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համայնքի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պատվերով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մատուցված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ծառայությունների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դիմաց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փոխհատուցման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գումարի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չափով</w:t>
      </w:r>
      <w:r w:rsidRPr="00E764C4">
        <w:rPr>
          <w:rFonts w:ascii="Sylfaen" w:hAnsi="Sylfaen"/>
          <w:sz w:val="22"/>
          <w:szCs w:val="22"/>
          <w:lang w:val="ru-RU"/>
        </w:rPr>
        <w:t>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  <w:lang w:val="ru-RU"/>
        </w:rPr>
        <w:t>յուրաքանչյուր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  <w:lang w:val="ru-RU"/>
        </w:rPr>
        <w:t>երեխայի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  <w:lang w:val="ru-RU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  <w:lang w:val="ru-RU"/>
        </w:rPr>
        <w:t>ամսական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sz w:val="22"/>
          <w:szCs w:val="22"/>
          <w:lang w:val="ru-RU"/>
        </w:rPr>
        <w:t>չորս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հինգ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դրամ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</w:p>
    <w:p w:rsidR="00E764C4" w:rsidRPr="00E764C4" w:rsidRDefault="00E764C4" w:rsidP="00E764C4">
      <w:pPr>
        <w:ind w:firstLine="375"/>
        <w:rPr>
          <w:rFonts w:ascii="Sylfaen" w:hAnsi="Sylfaen"/>
          <w:b/>
          <w:sz w:val="22"/>
          <w:szCs w:val="22"/>
          <w:lang w:val="nl-NL"/>
        </w:rPr>
      </w:pPr>
      <w:r w:rsidRPr="00E764C4">
        <w:rPr>
          <w:rFonts w:ascii="Sylfaen" w:hAnsi="Sylfaen"/>
          <w:sz w:val="22"/>
          <w:szCs w:val="22"/>
          <w:lang w:val="nl-NL"/>
        </w:rPr>
        <w:t xml:space="preserve">10) </w:t>
      </w:r>
      <w:r w:rsidRPr="00E764C4">
        <w:rPr>
          <w:rFonts w:ascii="Sylfaen" w:hAnsi="Sylfaen"/>
          <w:sz w:val="22"/>
          <w:szCs w:val="22"/>
        </w:rPr>
        <w:t>համայնքային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ենթակայության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արտադպրոցական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դաստիարակության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հաստատությունների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(</w:t>
      </w:r>
      <w:r w:rsidRPr="00E764C4">
        <w:rPr>
          <w:rFonts w:ascii="Sylfaen" w:hAnsi="Sylfaen"/>
          <w:sz w:val="22"/>
          <w:szCs w:val="22"/>
        </w:rPr>
        <w:t>արվեստի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դպրոցներ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և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այլն</w:t>
      </w:r>
      <w:r w:rsidRPr="00E764C4">
        <w:rPr>
          <w:rFonts w:ascii="Sylfaen" w:hAnsi="Sylfaen"/>
          <w:sz w:val="22"/>
          <w:szCs w:val="22"/>
          <w:lang w:val="nl-NL"/>
        </w:rPr>
        <w:t xml:space="preserve">) </w:t>
      </w:r>
      <w:r w:rsidRPr="00E764C4">
        <w:rPr>
          <w:rFonts w:ascii="Sylfaen" w:hAnsi="Sylfaen"/>
          <w:sz w:val="22"/>
          <w:szCs w:val="22"/>
        </w:rPr>
        <w:t>ծառայություններից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օգտվողների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համար՝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համայնքի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կողմից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կամ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համայնքի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պատվերով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մատուցված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առայությունների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դիմաց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փոխհատուցման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գումարի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չափով՝</w:t>
      </w:r>
      <w:r w:rsidRPr="00E764C4">
        <w:rPr>
          <w:rFonts w:ascii="Sylfaen" w:hAnsi="Sylfaen"/>
          <w:sz w:val="22"/>
          <w:szCs w:val="22"/>
          <w:lang w:val="ru-RU"/>
        </w:rPr>
        <w:t>յուրաքանչյուր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  <w:lang w:val="ru-RU"/>
        </w:rPr>
        <w:t>երեխայի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  <w:lang w:val="ru-RU"/>
        </w:rPr>
        <w:t>համար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ամսական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չորս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հազար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 </w:t>
      </w:r>
      <w:r w:rsidRPr="00E764C4">
        <w:rPr>
          <w:rFonts w:ascii="Sylfaen" w:hAnsi="Sylfaen"/>
          <w:b/>
          <w:sz w:val="22"/>
          <w:szCs w:val="22"/>
        </w:rPr>
        <w:t>դրամ</w:t>
      </w:r>
    </w:p>
    <w:p w:rsidR="00E764C4" w:rsidRPr="00E764C4" w:rsidRDefault="00E764C4" w:rsidP="00E764C4">
      <w:pPr>
        <w:tabs>
          <w:tab w:val="left" w:pos="4086"/>
        </w:tabs>
        <w:rPr>
          <w:rFonts w:ascii="Sylfaen" w:hAnsi="Sylfaen"/>
          <w:b/>
          <w:color w:val="FF0000"/>
          <w:sz w:val="22"/>
          <w:szCs w:val="22"/>
          <w:lang w:val="nl-NL"/>
        </w:rPr>
      </w:pP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     11) </w:t>
      </w:r>
      <w:r w:rsidRPr="00E764C4">
        <w:rPr>
          <w:rFonts w:ascii="Sylfaen" w:hAnsi="Sylfaen"/>
          <w:color w:val="000000"/>
          <w:sz w:val="22"/>
          <w:szCs w:val="22"/>
        </w:rPr>
        <w:t>համայնքի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արխիվից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փաստաթղթերի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պատճեններ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տրամադրելու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մեկ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փաստաթղթի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համար՝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color w:val="000000"/>
          <w:sz w:val="22"/>
          <w:szCs w:val="22"/>
          <w:lang w:val="ru-RU"/>
        </w:rPr>
        <w:t>ինը</w:t>
      </w:r>
      <w:r w:rsidRPr="00E764C4">
        <w:rPr>
          <w:rFonts w:ascii="Sylfaen" w:hAnsi="Sylfaen"/>
          <w:b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b/>
          <w:sz w:val="22"/>
          <w:szCs w:val="22"/>
          <w:lang w:val="ru-RU"/>
        </w:rPr>
        <w:t>հարյուր</w:t>
      </w:r>
      <w:r w:rsidRPr="00E764C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sz w:val="22"/>
          <w:szCs w:val="22"/>
        </w:rPr>
        <w:t>դրամ</w:t>
      </w:r>
      <w:r w:rsidRPr="00E764C4">
        <w:rPr>
          <w:rFonts w:ascii="Sylfaen" w:hAnsi="Sylfaen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փոխհատուցման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 </w:t>
      </w:r>
      <w:r w:rsidRPr="00E764C4">
        <w:rPr>
          <w:rFonts w:ascii="Sylfaen" w:hAnsi="Sylfaen"/>
          <w:color w:val="000000"/>
          <w:sz w:val="22"/>
          <w:szCs w:val="22"/>
        </w:rPr>
        <w:t>վճար</w:t>
      </w:r>
      <w:r w:rsidRPr="00E764C4">
        <w:rPr>
          <w:rFonts w:ascii="Sylfaen" w:hAnsi="Sylfaen"/>
          <w:color w:val="000000"/>
          <w:sz w:val="22"/>
          <w:szCs w:val="22"/>
          <w:lang w:val="nl-NL"/>
        </w:rPr>
        <w:t xml:space="preserve">: </w:t>
      </w:r>
    </w:p>
    <w:p w:rsidR="00E764C4" w:rsidRPr="00E764C4" w:rsidRDefault="00E764C4" w:rsidP="00E764C4">
      <w:pPr>
        <w:ind w:firstLine="375"/>
        <w:rPr>
          <w:rFonts w:ascii="Sylfaen" w:hAnsi="Sylfaen"/>
          <w:b/>
          <w:color w:val="000000"/>
          <w:sz w:val="22"/>
          <w:szCs w:val="22"/>
          <w:lang w:val="nl-NL"/>
        </w:rPr>
      </w:pPr>
    </w:p>
    <w:p w:rsidR="001C5EE0" w:rsidRPr="00E764C4" w:rsidRDefault="001C5EE0" w:rsidP="00E764C4">
      <w:pPr>
        <w:rPr>
          <w:sz w:val="22"/>
          <w:szCs w:val="22"/>
          <w:lang w:val="nl-NL"/>
        </w:rPr>
      </w:pPr>
    </w:p>
    <w:sectPr w:rsidR="001C5EE0" w:rsidRPr="00E764C4" w:rsidSect="00E764C4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 Unicode MS"/>
    <w:charset w:val="00"/>
    <w:family w:val="auto"/>
    <w:pitch w:val="variable"/>
    <w:sig w:usb0="00000000" w:usb1="10000008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EDE"/>
    <w:multiLevelType w:val="hybridMultilevel"/>
    <w:tmpl w:val="87B6B6B2"/>
    <w:lvl w:ilvl="0" w:tplc="2D1A85FE">
      <w:start w:val="1"/>
      <w:numFmt w:val="decimal"/>
      <w:lvlText w:val="%1."/>
      <w:lvlJc w:val="left"/>
      <w:pPr>
        <w:ind w:left="857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>
    <w:nsid w:val="03185AC5"/>
    <w:multiLevelType w:val="hybridMultilevel"/>
    <w:tmpl w:val="02F0F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F5711"/>
    <w:multiLevelType w:val="multilevel"/>
    <w:tmpl w:val="11762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ascii="Sylfaen" w:hAnsi="Sylfaen" w:cs="Sylfaen" w:hint="default"/>
      </w:rPr>
    </w:lvl>
  </w:abstractNum>
  <w:abstractNum w:abstractNumId="3">
    <w:nsid w:val="07C13710"/>
    <w:multiLevelType w:val="hybridMultilevel"/>
    <w:tmpl w:val="622A3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633FB"/>
    <w:multiLevelType w:val="hybridMultilevel"/>
    <w:tmpl w:val="07EAD5DA"/>
    <w:lvl w:ilvl="0" w:tplc="0ECE4F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856F74"/>
    <w:multiLevelType w:val="hybridMultilevel"/>
    <w:tmpl w:val="24BA7D6A"/>
    <w:lvl w:ilvl="0" w:tplc="053063E0">
      <w:start w:val="14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94F0D"/>
    <w:multiLevelType w:val="hybridMultilevel"/>
    <w:tmpl w:val="5AB09F90"/>
    <w:lvl w:ilvl="0" w:tplc="0512F8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F097D56"/>
    <w:multiLevelType w:val="hybridMultilevel"/>
    <w:tmpl w:val="07BCFBFE"/>
    <w:lvl w:ilvl="0" w:tplc="00006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F91196"/>
    <w:multiLevelType w:val="hybridMultilevel"/>
    <w:tmpl w:val="BD1EC8E2"/>
    <w:lvl w:ilvl="0" w:tplc="FFD29E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3085CBA"/>
    <w:multiLevelType w:val="hybridMultilevel"/>
    <w:tmpl w:val="93FCCB04"/>
    <w:lvl w:ilvl="0" w:tplc="2DAA3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553307"/>
    <w:multiLevelType w:val="hybridMultilevel"/>
    <w:tmpl w:val="E850FF44"/>
    <w:lvl w:ilvl="0" w:tplc="1C1827AA">
      <w:start w:val="1"/>
      <w:numFmt w:val="decimal"/>
      <w:lvlText w:val="%1."/>
      <w:lvlJc w:val="left"/>
      <w:pPr>
        <w:ind w:left="840" w:hanging="360"/>
      </w:pPr>
      <w:rPr>
        <w:rFonts w:ascii="GHEA Grapalat" w:hAnsi="GHEA Grapalat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187B688B"/>
    <w:multiLevelType w:val="hybridMultilevel"/>
    <w:tmpl w:val="DD12BEC8"/>
    <w:lvl w:ilvl="0" w:tplc="3AF06674">
      <w:start w:val="1"/>
      <w:numFmt w:val="decimal"/>
      <w:lvlText w:val="%1."/>
      <w:lvlJc w:val="left"/>
      <w:pPr>
        <w:ind w:left="420" w:hanging="360"/>
      </w:pPr>
      <w:rPr>
        <w:rFonts w:ascii="Arial Unicode" w:hAnsi="Arial Unicode" w:cs="Times New Roman" w:hint="default"/>
        <w:color w:val="000000"/>
        <w:sz w:val="2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2E4DF2"/>
    <w:multiLevelType w:val="hybridMultilevel"/>
    <w:tmpl w:val="949456C6"/>
    <w:lvl w:ilvl="0" w:tplc="A4B073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B031D"/>
    <w:multiLevelType w:val="hybridMultilevel"/>
    <w:tmpl w:val="80E20302"/>
    <w:lvl w:ilvl="0" w:tplc="53320B64">
      <w:start w:val="1"/>
      <w:numFmt w:val="decimal"/>
      <w:lvlText w:val="%1."/>
      <w:lvlJc w:val="left"/>
      <w:pPr>
        <w:ind w:left="123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21DC2BA8"/>
    <w:multiLevelType w:val="hybridMultilevel"/>
    <w:tmpl w:val="C3F4EA72"/>
    <w:lvl w:ilvl="0" w:tplc="DE5275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D40993"/>
    <w:multiLevelType w:val="multilevel"/>
    <w:tmpl w:val="11762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ascii="Sylfaen" w:hAnsi="Sylfaen" w:cs="Sylfaen" w:hint="default"/>
      </w:rPr>
    </w:lvl>
  </w:abstractNum>
  <w:abstractNum w:abstractNumId="16">
    <w:nsid w:val="26136051"/>
    <w:multiLevelType w:val="hybridMultilevel"/>
    <w:tmpl w:val="A1D4EFCA"/>
    <w:lvl w:ilvl="0" w:tplc="02DAA31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016BE2"/>
    <w:multiLevelType w:val="hybridMultilevel"/>
    <w:tmpl w:val="4A9A6886"/>
    <w:lvl w:ilvl="0" w:tplc="71EE50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7672C3"/>
    <w:multiLevelType w:val="hybridMultilevel"/>
    <w:tmpl w:val="5DEEF7EA"/>
    <w:lvl w:ilvl="0" w:tplc="1F64C3F6">
      <w:start w:val="14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93FD7"/>
    <w:multiLevelType w:val="hybridMultilevel"/>
    <w:tmpl w:val="49B64872"/>
    <w:lvl w:ilvl="0" w:tplc="4B8823C2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A16B54"/>
    <w:multiLevelType w:val="hybridMultilevel"/>
    <w:tmpl w:val="80E20302"/>
    <w:lvl w:ilvl="0" w:tplc="53320B64">
      <w:start w:val="1"/>
      <w:numFmt w:val="decimal"/>
      <w:lvlText w:val="%1."/>
      <w:lvlJc w:val="left"/>
      <w:pPr>
        <w:ind w:left="123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35D27BBB"/>
    <w:multiLevelType w:val="hybridMultilevel"/>
    <w:tmpl w:val="D63C70C0"/>
    <w:lvl w:ilvl="0" w:tplc="315AB0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391F1A19"/>
    <w:multiLevelType w:val="hybridMultilevel"/>
    <w:tmpl w:val="0E82FC5E"/>
    <w:lvl w:ilvl="0" w:tplc="CAFE2BB4">
      <w:start w:val="14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66228"/>
    <w:multiLevelType w:val="hybridMultilevel"/>
    <w:tmpl w:val="FED608E8"/>
    <w:lvl w:ilvl="0" w:tplc="EBE8DFB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5235768C"/>
    <w:multiLevelType w:val="multilevel"/>
    <w:tmpl w:val="3DDC6E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  <w:color w:val="auto"/>
      </w:rPr>
    </w:lvl>
  </w:abstractNum>
  <w:abstractNum w:abstractNumId="25">
    <w:nsid w:val="5A716791"/>
    <w:multiLevelType w:val="hybridMultilevel"/>
    <w:tmpl w:val="2A06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40753"/>
    <w:multiLevelType w:val="multilevel"/>
    <w:tmpl w:val="11762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ascii="Sylfaen" w:hAnsi="Sylfaen" w:cs="Sylfaen" w:hint="default"/>
      </w:rPr>
    </w:lvl>
  </w:abstractNum>
  <w:abstractNum w:abstractNumId="27">
    <w:nsid w:val="5E220308"/>
    <w:multiLevelType w:val="hybridMultilevel"/>
    <w:tmpl w:val="BEAA1F88"/>
    <w:lvl w:ilvl="0" w:tplc="F2621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921F05"/>
    <w:multiLevelType w:val="hybridMultilevel"/>
    <w:tmpl w:val="FD8EE3C4"/>
    <w:lvl w:ilvl="0" w:tplc="3392DC5A">
      <w:start w:val="14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626E9"/>
    <w:multiLevelType w:val="hybridMultilevel"/>
    <w:tmpl w:val="A3A2F226"/>
    <w:lvl w:ilvl="0" w:tplc="B9EC015A">
      <w:start w:val="1"/>
      <w:numFmt w:val="decimal"/>
      <w:lvlText w:val="%1."/>
      <w:lvlJc w:val="left"/>
      <w:pPr>
        <w:tabs>
          <w:tab w:val="num" w:pos="975"/>
        </w:tabs>
        <w:ind w:left="975" w:hanging="465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64F13CBD"/>
    <w:multiLevelType w:val="hybridMultilevel"/>
    <w:tmpl w:val="0188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13C66"/>
    <w:multiLevelType w:val="hybridMultilevel"/>
    <w:tmpl w:val="A320A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232EE"/>
    <w:multiLevelType w:val="hybridMultilevel"/>
    <w:tmpl w:val="B3F6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1571D"/>
    <w:multiLevelType w:val="hybridMultilevel"/>
    <w:tmpl w:val="2AEA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D2893"/>
    <w:multiLevelType w:val="hybridMultilevel"/>
    <w:tmpl w:val="24BA7D6A"/>
    <w:lvl w:ilvl="0" w:tplc="053063E0">
      <w:start w:val="14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91064"/>
    <w:multiLevelType w:val="hybridMultilevel"/>
    <w:tmpl w:val="4A9A6886"/>
    <w:lvl w:ilvl="0" w:tplc="71EE50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0"/>
  </w:num>
  <w:num w:numId="3">
    <w:abstractNumId w:val="27"/>
  </w:num>
  <w:num w:numId="4">
    <w:abstractNumId w:val="2"/>
  </w:num>
  <w:num w:numId="5">
    <w:abstractNumId w:val="10"/>
  </w:num>
  <w:num w:numId="6">
    <w:abstractNumId w:val="30"/>
  </w:num>
  <w:num w:numId="7">
    <w:abstractNumId w:val="23"/>
  </w:num>
  <w:num w:numId="8">
    <w:abstractNumId w:val="21"/>
  </w:num>
  <w:num w:numId="9">
    <w:abstractNumId w:val="25"/>
  </w:num>
  <w:num w:numId="10">
    <w:abstractNumId w:val="7"/>
  </w:num>
  <w:num w:numId="11">
    <w:abstractNumId w:val="4"/>
  </w:num>
  <w:num w:numId="12">
    <w:abstractNumId w:val="0"/>
  </w:num>
  <w:num w:numId="13">
    <w:abstractNumId w:val="13"/>
  </w:num>
  <w:num w:numId="14">
    <w:abstractNumId w:val="9"/>
  </w:num>
  <w:num w:numId="15">
    <w:abstractNumId w:val="32"/>
  </w:num>
  <w:num w:numId="16">
    <w:abstractNumId w:val="8"/>
  </w:num>
  <w:num w:numId="17">
    <w:abstractNumId w:val="15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9"/>
  </w:num>
  <w:num w:numId="28">
    <w:abstractNumId w:val="33"/>
  </w:num>
  <w:num w:numId="29">
    <w:abstractNumId w:val="24"/>
  </w:num>
  <w:num w:numId="30">
    <w:abstractNumId w:val="6"/>
  </w:num>
  <w:num w:numId="31">
    <w:abstractNumId w:val="34"/>
  </w:num>
  <w:num w:numId="32">
    <w:abstractNumId w:val="5"/>
  </w:num>
  <w:num w:numId="33">
    <w:abstractNumId w:val="26"/>
  </w:num>
  <w:num w:numId="34">
    <w:abstractNumId w:val="28"/>
  </w:num>
  <w:num w:numId="35">
    <w:abstractNumId w:val="18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E764C4"/>
    <w:rsid w:val="00007BA2"/>
    <w:rsid w:val="00147D38"/>
    <w:rsid w:val="001C5EE0"/>
    <w:rsid w:val="002B7D78"/>
    <w:rsid w:val="005E22C7"/>
    <w:rsid w:val="007874D5"/>
    <w:rsid w:val="007F0166"/>
    <w:rsid w:val="008519D3"/>
    <w:rsid w:val="00E764C4"/>
    <w:rsid w:val="00EF114C"/>
    <w:rsid w:val="00F3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C4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5E22C7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22C7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E22C7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C7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2C7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2C7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2C7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2C7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2C7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2C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E22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E22C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E22C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E22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E22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5E22C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E22C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E22C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E22C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E22C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E22C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E22C7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5E22C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5E22C7"/>
    <w:rPr>
      <w:b/>
      <w:bCs/>
      <w:spacing w:val="0"/>
    </w:rPr>
  </w:style>
  <w:style w:type="character" w:styleId="a9">
    <w:name w:val="Emphasis"/>
    <w:uiPriority w:val="20"/>
    <w:qFormat/>
    <w:rsid w:val="005E22C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5E22C7"/>
  </w:style>
  <w:style w:type="paragraph" w:styleId="ab">
    <w:name w:val="List Paragraph"/>
    <w:basedOn w:val="a"/>
    <w:uiPriority w:val="34"/>
    <w:qFormat/>
    <w:rsid w:val="005E22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22C7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E22C7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5E22C7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E22C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5E22C7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5E22C7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5E22C7"/>
    <w:rPr>
      <w:smallCaps/>
    </w:rPr>
  </w:style>
  <w:style w:type="character" w:styleId="af1">
    <w:name w:val="Intense Reference"/>
    <w:uiPriority w:val="32"/>
    <w:qFormat/>
    <w:rsid w:val="005E22C7"/>
    <w:rPr>
      <w:b/>
      <w:bCs/>
      <w:smallCaps/>
      <w:color w:val="auto"/>
    </w:rPr>
  </w:style>
  <w:style w:type="character" w:styleId="af2">
    <w:name w:val="Book Title"/>
    <w:uiPriority w:val="33"/>
    <w:qFormat/>
    <w:rsid w:val="005E22C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E22C7"/>
    <w:pPr>
      <w:outlineLvl w:val="9"/>
    </w:pPr>
  </w:style>
  <w:style w:type="paragraph" w:styleId="af4">
    <w:name w:val="Normal (Web)"/>
    <w:basedOn w:val="a"/>
    <w:uiPriority w:val="99"/>
    <w:rsid w:val="00E764C4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unhideWhenUsed/>
    <w:rsid w:val="00E764C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E764C4"/>
    <w:rPr>
      <w:rFonts w:ascii="Tahoma" w:eastAsia="Times New Roman" w:hAnsi="Tahoma" w:cs="Tahoma"/>
      <w:sz w:val="16"/>
      <w:szCs w:val="16"/>
      <w:lang w:bidi="ar-SA"/>
    </w:rPr>
  </w:style>
  <w:style w:type="paragraph" w:styleId="af7">
    <w:name w:val="Body Text"/>
    <w:basedOn w:val="a"/>
    <w:link w:val="af8"/>
    <w:uiPriority w:val="99"/>
    <w:unhideWhenUsed/>
    <w:rsid w:val="00E764C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E764C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23">
    <w:name w:val="Body Text 2"/>
    <w:basedOn w:val="a"/>
    <w:link w:val="24"/>
    <w:uiPriority w:val="99"/>
    <w:unhideWhenUsed/>
    <w:rsid w:val="00E764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764C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31">
    <w:name w:val="Body Text 3"/>
    <w:basedOn w:val="a"/>
    <w:link w:val="32"/>
    <w:uiPriority w:val="99"/>
    <w:unhideWhenUsed/>
    <w:rsid w:val="00E764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764C4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af9">
    <w:name w:val="Body Text Indent"/>
    <w:basedOn w:val="a"/>
    <w:link w:val="afa"/>
    <w:rsid w:val="00E764C4"/>
    <w:pPr>
      <w:spacing w:after="120"/>
      <w:ind w:left="360"/>
    </w:pPr>
  </w:style>
  <w:style w:type="character" w:customStyle="1" w:styleId="afa">
    <w:name w:val="Основной текст с отступом Знак"/>
    <w:basedOn w:val="a0"/>
    <w:link w:val="af9"/>
    <w:rsid w:val="00E764C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b">
    <w:name w:val="header"/>
    <w:basedOn w:val="a"/>
    <w:link w:val="afc"/>
    <w:uiPriority w:val="99"/>
    <w:unhideWhenUsed/>
    <w:rsid w:val="00E764C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764C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d">
    <w:name w:val="footer"/>
    <w:basedOn w:val="a"/>
    <w:link w:val="afe"/>
    <w:uiPriority w:val="99"/>
    <w:unhideWhenUsed/>
    <w:rsid w:val="00E764C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764C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E764C4"/>
    <w:pPr>
      <w:autoSpaceDE w:val="0"/>
      <w:autoSpaceDN w:val="0"/>
      <w:adjustRightInd w:val="0"/>
      <w:spacing w:after="0" w:line="240" w:lineRule="auto"/>
      <w:ind w:firstLine="0"/>
    </w:pPr>
    <w:rPr>
      <w:rFonts w:ascii="Sylfaen" w:eastAsia="Calibri" w:hAnsi="Sylfaen" w:cs="Sylfaen"/>
      <w:color w:val="000000"/>
      <w:sz w:val="24"/>
      <w:szCs w:val="24"/>
      <w:lang w:bidi="ar-SA"/>
    </w:rPr>
  </w:style>
  <w:style w:type="character" w:customStyle="1" w:styleId="mechtexChar">
    <w:name w:val="mechtex Char"/>
    <w:link w:val="mechtex"/>
    <w:locked/>
    <w:rsid w:val="00E764C4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E764C4"/>
    <w:pPr>
      <w:jc w:val="center"/>
    </w:pPr>
    <w:rPr>
      <w:rFonts w:ascii="Arial Armenian" w:eastAsiaTheme="minorHAnsi" w:hAnsi="Arial Armenian" w:cstheme="minorBidi"/>
      <w:sz w:val="22"/>
      <w:szCs w:val="22"/>
      <w:lang w:bidi="en-US"/>
    </w:rPr>
  </w:style>
  <w:style w:type="character" w:customStyle="1" w:styleId="FontStyle30">
    <w:name w:val="Font Style30"/>
    <w:rsid w:val="00E764C4"/>
    <w:rPr>
      <w:rFonts w:ascii="Sylfaen" w:hAnsi="Sylfaen" w:cs="Sylfaen" w:hint="default"/>
      <w:sz w:val="20"/>
      <w:szCs w:val="20"/>
    </w:rPr>
  </w:style>
  <w:style w:type="paragraph" w:styleId="25">
    <w:name w:val="Body Text Indent 2"/>
    <w:basedOn w:val="a"/>
    <w:link w:val="26"/>
    <w:uiPriority w:val="99"/>
    <w:unhideWhenUsed/>
    <w:rsid w:val="00E764C4"/>
    <w:pPr>
      <w:spacing w:after="120" w:line="480" w:lineRule="auto"/>
      <w:ind w:left="283"/>
    </w:pPr>
    <w:rPr>
      <w:rFonts w:ascii="GHEA Grapalat" w:eastAsia="Calibri" w:hAnsi="GHEA Grapalat"/>
      <w:sz w:val="22"/>
      <w:szCs w:val="22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E764C4"/>
    <w:rPr>
      <w:rFonts w:ascii="GHEA Grapalat" w:eastAsia="Calibri" w:hAnsi="GHEA Grapalat" w:cs="Times New Roman"/>
      <w:lang w:bidi="ar-SA"/>
    </w:rPr>
  </w:style>
  <w:style w:type="character" w:customStyle="1" w:styleId="showhide">
    <w:name w:val="showhide"/>
    <w:basedOn w:val="a0"/>
    <w:rsid w:val="00E764C4"/>
  </w:style>
  <w:style w:type="character" w:styleId="aff">
    <w:name w:val="Hyperlink"/>
    <w:uiPriority w:val="99"/>
    <w:unhideWhenUsed/>
    <w:rsid w:val="00E764C4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E764C4"/>
  </w:style>
  <w:style w:type="character" w:styleId="aff0">
    <w:name w:val="FollowedHyperlink"/>
    <w:uiPriority w:val="99"/>
    <w:unhideWhenUsed/>
    <w:rsid w:val="00E764C4"/>
    <w:rPr>
      <w:color w:val="800080"/>
      <w:u w:val="single"/>
    </w:rPr>
  </w:style>
  <w:style w:type="table" w:styleId="aff1">
    <w:name w:val="Table Grid"/>
    <w:basedOn w:val="a1"/>
    <w:uiPriority w:val="59"/>
    <w:rsid w:val="00E764C4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uiPriority w:val="99"/>
    <w:semiHidden/>
    <w:rsid w:val="00E764C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1">
    <w:name w:val="Верхний колонтитул Знак1"/>
    <w:basedOn w:val="a0"/>
    <w:uiPriority w:val="99"/>
    <w:semiHidden/>
    <w:rsid w:val="00E764C4"/>
    <w:rPr>
      <w:rFonts w:ascii="Calibri" w:hAnsi="Calibri"/>
      <w:sz w:val="22"/>
      <w:szCs w:val="22"/>
      <w:lang w:val="en-GB" w:eastAsia="en-US"/>
    </w:rPr>
  </w:style>
  <w:style w:type="character" w:customStyle="1" w:styleId="12">
    <w:name w:val="Нижний колонтитул Знак1"/>
    <w:basedOn w:val="a0"/>
    <w:uiPriority w:val="99"/>
    <w:semiHidden/>
    <w:rsid w:val="00E764C4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2167</Words>
  <Characters>12357</Characters>
  <Application>Microsoft Office Word</Application>
  <DocSecurity>0</DocSecurity>
  <Lines>102</Lines>
  <Paragraphs>28</Paragraphs>
  <ScaleCrop>false</ScaleCrop>
  <Company>Grizli777</Company>
  <LinksUpToDate>false</LinksUpToDate>
  <CharactersWithSpaces>14496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2017-07-31T14:30:00Z</dcterms:created>
  <dcterms:modified xsi:type="dcterms:W3CDTF">2017-07-31T14:31:00Z</dcterms:modified>
</cp:coreProperties>
</file>