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A7" w:rsidRPr="00A85FDC" w:rsidRDefault="00DC6DA7" w:rsidP="00DC6DA7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DC6DA7" w:rsidRPr="00A85FDC" w:rsidRDefault="00DC6DA7" w:rsidP="00DC6DA7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85FDC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DC6DA7" w:rsidRPr="00A85FDC" w:rsidRDefault="00DC6DA7" w:rsidP="00DC6DA7">
      <w:pPr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A85FDC">
        <w:rPr>
          <w:rFonts w:ascii="GHEA Grapalat" w:hAnsi="GHEA Grapalat"/>
          <w:sz w:val="24"/>
          <w:szCs w:val="24"/>
          <w:lang w:val="hy-AM"/>
        </w:rPr>
        <w:t>ՀՀ</w:t>
      </w:r>
      <w:r w:rsidRPr="00A85FD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A85FDC">
        <w:rPr>
          <w:rFonts w:ascii="GHEA Grapalat" w:hAnsi="GHEA Grapalat"/>
          <w:sz w:val="24"/>
          <w:szCs w:val="24"/>
          <w:lang w:val="hy-AM"/>
        </w:rPr>
        <w:t>Լոռու</w:t>
      </w:r>
      <w:r w:rsidRPr="00A85FD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A85FDC">
        <w:rPr>
          <w:rFonts w:ascii="GHEA Grapalat" w:hAnsi="GHEA Grapalat"/>
          <w:sz w:val="24"/>
          <w:szCs w:val="24"/>
          <w:lang w:val="hy-AM"/>
        </w:rPr>
        <w:t>մարզի</w:t>
      </w:r>
      <w:r w:rsidRPr="00A85FD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A85FDC">
        <w:rPr>
          <w:rFonts w:ascii="GHEA Grapalat" w:hAnsi="GHEA Grapalat"/>
          <w:sz w:val="24"/>
          <w:szCs w:val="24"/>
          <w:lang w:val="hy-AM"/>
        </w:rPr>
        <w:t>Տաշիր</w:t>
      </w:r>
      <w:r w:rsidRPr="00A85FD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A85FDC">
        <w:rPr>
          <w:rFonts w:ascii="GHEA Grapalat" w:hAnsi="GHEA Grapalat"/>
          <w:sz w:val="24"/>
          <w:szCs w:val="24"/>
          <w:lang w:val="hy-AM"/>
        </w:rPr>
        <w:t>համայնքի</w:t>
      </w:r>
      <w:r w:rsidRPr="00A85FD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A85FDC">
        <w:rPr>
          <w:rFonts w:ascii="GHEA Grapalat" w:hAnsi="GHEA Grapalat"/>
          <w:sz w:val="24"/>
          <w:szCs w:val="24"/>
          <w:lang w:val="hy-AM"/>
        </w:rPr>
        <w:t>ավագանու</w:t>
      </w:r>
      <w:r w:rsidRPr="00A85FDC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DC6DA7" w:rsidRPr="00A85FDC" w:rsidRDefault="00DC6DA7" w:rsidP="00DC6DA7">
      <w:pPr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A85FDC">
        <w:rPr>
          <w:rFonts w:ascii="GHEA Grapalat" w:hAnsi="GHEA Grapalat"/>
          <w:sz w:val="24"/>
          <w:szCs w:val="24"/>
          <w:lang w:val="nl-NL"/>
        </w:rPr>
        <w:t xml:space="preserve"> 20</w:t>
      </w:r>
      <w:r w:rsidRPr="00A85FDC">
        <w:rPr>
          <w:rFonts w:ascii="GHEA Grapalat" w:hAnsi="GHEA Grapalat"/>
          <w:sz w:val="24"/>
          <w:szCs w:val="24"/>
          <w:lang w:val="hy-AM"/>
        </w:rPr>
        <w:t xml:space="preserve">23թվականի </w:t>
      </w:r>
      <w:r w:rsidRPr="00A85FD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A85FDC">
        <w:rPr>
          <w:rFonts w:ascii="GHEA Grapalat" w:hAnsi="GHEA Grapalat"/>
          <w:sz w:val="24"/>
          <w:szCs w:val="24"/>
        </w:rPr>
        <w:t>ապրիլի</w:t>
      </w:r>
      <w:r w:rsidRPr="00A85FDC">
        <w:rPr>
          <w:rFonts w:ascii="GHEA Grapalat" w:hAnsi="GHEA Grapalat"/>
          <w:sz w:val="24"/>
          <w:szCs w:val="24"/>
          <w:lang w:val="nl-NL"/>
        </w:rPr>
        <w:t xml:space="preserve"> 14 -</w:t>
      </w:r>
      <w:r w:rsidRPr="00A85FDC">
        <w:rPr>
          <w:rFonts w:ascii="GHEA Grapalat" w:hAnsi="GHEA Grapalat"/>
          <w:sz w:val="24"/>
          <w:szCs w:val="24"/>
          <w:lang w:val="en-US"/>
        </w:rPr>
        <w:t>ի</w:t>
      </w:r>
      <w:r w:rsidRPr="00A85FDC">
        <w:rPr>
          <w:rFonts w:ascii="GHEA Grapalat" w:hAnsi="GHEA Grapalat"/>
          <w:sz w:val="24"/>
          <w:szCs w:val="24"/>
          <w:lang w:val="nl-NL"/>
        </w:rPr>
        <w:t xml:space="preserve">  48- Ա </w:t>
      </w:r>
      <w:r w:rsidRPr="00A85FDC">
        <w:rPr>
          <w:rFonts w:ascii="GHEA Grapalat" w:hAnsi="GHEA Grapalat"/>
          <w:sz w:val="24"/>
          <w:szCs w:val="24"/>
          <w:lang w:val="hy-AM"/>
        </w:rPr>
        <w:t>որոշման</w:t>
      </w:r>
    </w:p>
    <w:p w:rsidR="00DC6DA7" w:rsidRPr="00A85FDC" w:rsidRDefault="00DC6DA7" w:rsidP="00DC6DA7">
      <w:pPr>
        <w:jc w:val="center"/>
        <w:rPr>
          <w:rFonts w:ascii="GHEA Grapalat" w:hAnsi="GHEA Grapalat" w:cs="Sylfaen"/>
          <w:b/>
          <w:i/>
          <w:color w:val="000000"/>
          <w:sz w:val="24"/>
          <w:szCs w:val="24"/>
          <w:lang w:val="hy-AM"/>
        </w:rPr>
      </w:pPr>
      <w:r w:rsidRPr="00A85FDC">
        <w:rPr>
          <w:rFonts w:ascii="GHEA Grapalat" w:hAnsi="GHEA Grapalat" w:cs="Sylfaen"/>
          <w:b/>
          <w:i/>
          <w:sz w:val="24"/>
          <w:szCs w:val="24"/>
          <w:lang w:val="hy-AM"/>
        </w:rPr>
        <w:t>Հայաստանի</w:t>
      </w:r>
      <w:r w:rsidRPr="00A85FDC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A85FDC">
        <w:rPr>
          <w:rFonts w:ascii="GHEA Grapalat" w:hAnsi="GHEA Grapalat" w:cs="Sylfaen"/>
          <w:b/>
          <w:i/>
          <w:sz w:val="24"/>
          <w:szCs w:val="24"/>
          <w:lang w:val="hy-AM"/>
        </w:rPr>
        <w:t>Հանրապետության</w:t>
      </w:r>
      <w:r w:rsidRPr="00A85FDC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A85FDC">
        <w:rPr>
          <w:rFonts w:ascii="GHEA Grapalat" w:hAnsi="GHEA Grapalat" w:cs="Sylfaen"/>
          <w:b/>
          <w:i/>
          <w:sz w:val="24"/>
          <w:szCs w:val="24"/>
        </w:rPr>
        <w:t>Լոռու</w:t>
      </w:r>
      <w:r w:rsidRPr="00A85FDC">
        <w:rPr>
          <w:rFonts w:ascii="GHEA Grapalat" w:hAnsi="GHEA Grapalat" w:cs="Sylfaen"/>
          <w:b/>
          <w:i/>
          <w:sz w:val="24"/>
          <w:szCs w:val="24"/>
          <w:lang w:val="smn-FI"/>
        </w:rPr>
        <w:t xml:space="preserve"> </w:t>
      </w:r>
      <w:r w:rsidRPr="00A85FDC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Pr="00A85FDC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A85FDC">
        <w:rPr>
          <w:rFonts w:ascii="GHEA Grapalat" w:hAnsi="GHEA Grapalat" w:cs="Sylfaen"/>
          <w:b/>
          <w:i/>
          <w:sz w:val="24"/>
          <w:szCs w:val="24"/>
        </w:rPr>
        <w:t>Տաշիր</w:t>
      </w:r>
      <w:r w:rsidRPr="00A85FDC">
        <w:rPr>
          <w:rFonts w:ascii="GHEA Grapalat" w:hAnsi="GHEA Grapalat" w:cs="Sylfaen"/>
          <w:b/>
          <w:i/>
          <w:sz w:val="24"/>
          <w:szCs w:val="24"/>
          <w:lang w:val="smn-FI"/>
        </w:rPr>
        <w:t xml:space="preserve"> </w:t>
      </w:r>
      <w:r w:rsidRPr="00A85FDC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A85FDC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A85FDC">
        <w:rPr>
          <w:rFonts w:ascii="GHEA Grapalat" w:hAnsi="GHEA Grapalat" w:cs="Sylfaen"/>
          <w:b/>
          <w:i/>
          <w:sz w:val="24"/>
          <w:szCs w:val="24"/>
          <w:lang w:val="hy-AM"/>
        </w:rPr>
        <w:t>սեփականությանը</w:t>
      </w:r>
      <w:r w:rsidRPr="00A85FDC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A85FDC">
        <w:rPr>
          <w:rFonts w:ascii="GHEA Grapalat" w:hAnsi="GHEA Grapalat" w:cs="Arial Armenian"/>
          <w:b/>
          <w:i/>
          <w:sz w:val="24"/>
          <w:szCs w:val="24"/>
        </w:rPr>
        <w:t>պատկանող</w:t>
      </w:r>
      <w:r w:rsidRPr="00A85FDC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հողամասը </w:t>
      </w:r>
      <w:r w:rsidRPr="00A85FDC">
        <w:rPr>
          <w:rFonts w:ascii="GHEA Grapalat" w:hAnsi="GHEA Grapalat" w:cs="Sylfaen"/>
          <w:b/>
          <w:i/>
          <w:color w:val="000000"/>
          <w:sz w:val="24"/>
          <w:szCs w:val="24"/>
        </w:rPr>
        <w:t>աճուրդով</w:t>
      </w:r>
      <w:r w:rsidRPr="00A85FDC">
        <w:rPr>
          <w:rFonts w:ascii="GHEA Grapalat" w:hAnsi="GHEA Grapalat" w:cs="Sylfaen"/>
          <w:b/>
          <w:i/>
          <w:color w:val="000000"/>
          <w:sz w:val="24"/>
          <w:szCs w:val="24"/>
          <w:lang w:val="nl-NL"/>
        </w:rPr>
        <w:t xml:space="preserve"> </w:t>
      </w:r>
      <w:r w:rsidRPr="00A85FDC">
        <w:rPr>
          <w:rFonts w:ascii="GHEA Grapalat" w:hAnsi="GHEA Grapalat" w:cs="Sylfaen"/>
          <w:b/>
          <w:i/>
          <w:color w:val="000000"/>
          <w:sz w:val="24"/>
          <w:szCs w:val="24"/>
        </w:rPr>
        <w:t>օտարլու</w:t>
      </w:r>
      <w:r w:rsidRPr="00A85FDC">
        <w:rPr>
          <w:rFonts w:ascii="GHEA Grapalat" w:hAnsi="GHEA Grapalat" w:cs="Sylfaen"/>
          <w:b/>
          <w:i/>
          <w:color w:val="000000"/>
          <w:sz w:val="24"/>
          <w:szCs w:val="24"/>
          <w:lang w:val="nl-NL"/>
        </w:rPr>
        <w:t xml:space="preserve"> </w:t>
      </w:r>
      <w:r w:rsidRPr="00A85FDC">
        <w:rPr>
          <w:rFonts w:ascii="GHEA Grapalat" w:hAnsi="GHEA Grapalat" w:cs="Sylfaen"/>
          <w:b/>
          <w:i/>
          <w:color w:val="000000"/>
          <w:sz w:val="24"/>
          <w:szCs w:val="24"/>
          <w:lang w:val="hy-AM"/>
        </w:rPr>
        <w:t>մեկնարկային գինը ու պայմանները</w:t>
      </w:r>
    </w:p>
    <w:tbl>
      <w:tblPr>
        <w:tblpPr w:leftFromText="180" w:rightFromText="180" w:vertAnchor="text" w:horzAnchor="margin" w:tblpXSpec="center" w:tblpY="150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77"/>
        <w:gridCol w:w="1924"/>
        <w:gridCol w:w="2071"/>
        <w:gridCol w:w="1924"/>
        <w:gridCol w:w="1332"/>
        <w:gridCol w:w="1924"/>
        <w:gridCol w:w="1924"/>
        <w:gridCol w:w="1491"/>
      </w:tblGrid>
      <w:tr w:rsidR="00DC6DA7" w:rsidRPr="00A85FDC" w:rsidTr="006624F2">
        <w:trPr>
          <w:trHeight w:val="3262"/>
        </w:trPr>
        <w:tc>
          <w:tcPr>
            <w:tcW w:w="704" w:type="dxa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85FDC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577" w:type="dxa"/>
            <w:vAlign w:val="center"/>
          </w:tcPr>
          <w:p w:rsidR="00DC6DA7" w:rsidRPr="00A85FDC" w:rsidRDefault="00DC6DA7" w:rsidP="006624F2">
            <w:pPr>
              <w:ind w:left="-16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85FDC">
              <w:rPr>
                <w:rFonts w:ascii="GHEA Grapalat" w:hAnsi="GHEA Grapalat"/>
                <w:b/>
                <w:sz w:val="24"/>
                <w:szCs w:val="24"/>
              </w:rPr>
              <w:t>Հողամասի գտնվելու վայրը</w:t>
            </w: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85FDC">
              <w:rPr>
                <w:rFonts w:ascii="GHEA Grapalat" w:hAnsi="GHEA Grapalat"/>
                <w:b/>
                <w:sz w:val="24"/>
                <w:szCs w:val="24"/>
              </w:rPr>
              <w:t>Հողամասի ծածկագիրը</w:t>
            </w:r>
          </w:p>
        </w:tc>
        <w:tc>
          <w:tcPr>
            <w:tcW w:w="2071" w:type="dxa"/>
            <w:vAlign w:val="center"/>
          </w:tcPr>
          <w:p w:rsidR="00DC6DA7" w:rsidRPr="00A85FDC" w:rsidRDefault="00DC6DA7" w:rsidP="006624F2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85FDC">
              <w:rPr>
                <w:rFonts w:ascii="GHEA Grapalat" w:hAnsi="GHEA Grapalat"/>
                <w:b/>
                <w:sz w:val="24"/>
                <w:szCs w:val="24"/>
              </w:rPr>
              <w:t xml:space="preserve">Հողամասի նպատակային նշանակությունը </w:t>
            </w: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ind w:left="-108" w:right="-4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85FDC">
              <w:rPr>
                <w:rFonts w:ascii="GHEA Grapalat" w:hAnsi="GHEA Grapalat"/>
                <w:b/>
                <w:sz w:val="24"/>
                <w:szCs w:val="24"/>
              </w:rPr>
              <w:t>Հողամասի  գործառնական նշանակությունը</w:t>
            </w:r>
          </w:p>
        </w:tc>
        <w:tc>
          <w:tcPr>
            <w:tcW w:w="1332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85FDC">
              <w:rPr>
                <w:rFonts w:ascii="GHEA Grapalat" w:hAnsi="GHEA Grapalat"/>
                <w:b/>
                <w:sz w:val="24"/>
                <w:szCs w:val="24"/>
              </w:rPr>
              <w:t>Հողամասի չափը</w:t>
            </w:r>
          </w:p>
          <w:p w:rsidR="00DC6DA7" w:rsidRPr="00A85FDC" w:rsidRDefault="00DC6DA7" w:rsidP="006624F2">
            <w:pPr>
              <w:ind w:left="-80" w:right="-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85FDC">
              <w:rPr>
                <w:rFonts w:ascii="GHEA Grapalat" w:hAnsi="GHEA Grapalat"/>
                <w:b/>
                <w:sz w:val="24"/>
                <w:szCs w:val="24"/>
              </w:rPr>
              <w:t>(քմ)</w:t>
            </w:r>
          </w:p>
        </w:tc>
        <w:tc>
          <w:tcPr>
            <w:tcW w:w="1924" w:type="dxa"/>
          </w:tcPr>
          <w:p w:rsidR="00DC6DA7" w:rsidRPr="00A85FDC" w:rsidRDefault="00DC6DA7" w:rsidP="006624F2">
            <w:pPr>
              <w:ind w:left="-108" w:right="-90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DC6DA7" w:rsidRPr="00A85FDC" w:rsidRDefault="00DC6DA7" w:rsidP="006624F2">
            <w:pPr>
              <w:ind w:left="-108" w:right="-90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DC6DA7" w:rsidRPr="00A85FDC" w:rsidRDefault="00DC6DA7" w:rsidP="006624F2">
            <w:pPr>
              <w:ind w:left="-108" w:right="-90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DC6DA7" w:rsidRPr="00A85FDC" w:rsidRDefault="00DC6DA7" w:rsidP="006624F2">
            <w:pPr>
              <w:ind w:left="-108" w:right="-90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b/>
                <w:sz w:val="24"/>
                <w:szCs w:val="24"/>
              </w:rPr>
              <w:t>Որակական հատկանիշներ</w:t>
            </w: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ind w:left="-108" w:right="-9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b/>
                <w:sz w:val="24"/>
                <w:szCs w:val="24"/>
              </w:rPr>
              <w:t>Հողամասի</w:t>
            </w:r>
            <w:r w:rsidRPr="00A85FD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A85FDC">
              <w:rPr>
                <w:rFonts w:ascii="GHEA Grapalat" w:hAnsi="GHEA Grapalat" w:cs="Sylfaen"/>
                <w:b/>
                <w:sz w:val="24"/>
                <w:szCs w:val="24"/>
              </w:rPr>
              <w:t>նկատմամբ</w:t>
            </w:r>
            <w:r w:rsidRPr="00A85FD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A85FDC">
              <w:rPr>
                <w:rFonts w:ascii="GHEA Grapalat" w:hAnsi="GHEA Grapalat" w:cs="Sylfaen"/>
                <w:b/>
                <w:sz w:val="24"/>
                <w:szCs w:val="24"/>
              </w:rPr>
              <w:t>սահմանափ-ակումների</w:t>
            </w:r>
            <w:r w:rsidRPr="00A85FDC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A85FDC">
              <w:rPr>
                <w:rFonts w:ascii="GHEA Grapalat" w:hAnsi="GHEA Grapalat" w:cs="Sylfaen"/>
                <w:b/>
                <w:sz w:val="24"/>
                <w:szCs w:val="24"/>
              </w:rPr>
              <w:t>ներառյալ</w:t>
            </w:r>
            <w:r w:rsidRPr="00A85FDC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A85FDC">
              <w:rPr>
                <w:rFonts w:ascii="GHEA Grapalat" w:hAnsi="GHEA Grapalat" w:cs="Sylfaen"/>
                <w:b/>
                <w:sz w:val="24"/>
                <w:szCs w:val="24"/>
              </w:rPr>
              <w:t>սերվիտուտների</w:t>
            </w:r>
            <w:r w:rsidRPr="00A85FDC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r w:rsidRPr="00A85FDC">
              <w:rPr>
                <w:rFonts w:ascii="GHEA Grapalat" w:hAnsi="GHEA Grapalat" w:cs="Sylfaen"/>
                <w:b/>
                <w:sz w:val="24"/>
                <w:szCs w:val="24"/>
              </w:rPr>
              <w:t>առկայությունը</w:t>
            </w:r>
          </w:p>
        </w:tc>
        <w:tc>
          <w:tcPr>
            <w:tcW w:w="1491" w:type="dxa"/>
            <w:vAlign w:val="center"/>
          </w:tcPr>
          <w:p w:rsidR="00DC6DA7" w:rsidRPr="00A85FDC" w:rsidRDefault="00DC6DA7" w:rsidP="006624F2">
            <w:pPr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Վարձավճարի</w:t>
            </w:r>
          </w:p>
          <w:p w:rsidR="00DC6DA7" w:rsidRPr="00A85FDC" w:rsidRDefault="00DC6DA7" w:rsidP="006624F2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մեկնարկային</w:t>
            </w:r>
          </w:p>
          <w:p w:rsidR="00DC6DA7" w:rsidRPr="00A85FDC" w:rsidRDefault="00DC6DA7" w:rsidP="006624F2">
            <w:pPr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 xml:space="preserve">չափը </w:t>
            </w:r>
          </w:p>
          <w:p w:rsidR="00DC6DA7" w:rsidRPr="00A85FDC" w:rsidRDefault="00DC6DA7" w:rsidP="006624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(դրամ)</w:t>
            </w:r>
          </w:p>
        </w:tc>
      </w:tr>
      <w:tr w:rsidR="00DC6DA7" w:rsidRPr="00A85FDC" w:rsidTr="006624F2">
        <w:trPr>
          <w:trHeight w:val="744"/>
        </w:trPr>
        <w:tc>
          <w:tcPr>
            <w:tcW w:w="704" w:type="dxa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85FDC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77" w:type="dxa"/>
            <w:vAlign w:val="center"/>
          </w:tcPr>
          <w:p w:rsidR="00DC6DA7" w:rsidRPr="00A85FDC" w:rsidRDefault="00DC6DA7" w:rsidP="006624F2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</w:t>
            </w: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>ք</w:t>
            </w:r>
            <w:r w:rsidRPr="00A85FD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>Տաշիր</w:t>
            </w: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t>, Գետափնյա</w:t>
            </w:r>
            <w:r w:rsidRPr="00A85FDC">
              <w:rPr>
                <w:rFonts w:ascii="GHEA Grapalat" w:hAnsi="GHEA Grapalat"/>
                <w:sz w:val="24"/>
                <w:szCs w:val="24"/>
              </w:rPr>
              <w:t xml:space="preserve"> փողոց, </w:t>
            </w: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r w:rsidRPr="00A85FDC">
              <w:rPr>
                <w:rFonts w:ascii="GHEA Grapalat" w:hAnsi="GHEA Grapalat"/>
                <w:sz w:val="24"/>
                <w:szCs w:val="24"/>
              </w:rPr>
              <w:t xml:space="preserve"> 22/1</w:t>
            </w: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A85FDC">
              <w:rPr>
                <w:rFonts w:ascii="GHEA Grapalat" w:hAnsi="GHEA Grapalat" w:cs="Sylfaen"/>
                <w:sz w:val="24"/>
                <w:szCs w:val="24"/>
                <w:lang w:val="hy-AM"/>
              </w:rPr>
              <w:t>06-</w:t>
            </w:r>
            <w:r w:rsidRPr="00A85FDC">
              <w:rPr>
                <w:rFonts w:ascii="GHEA Grapalat" w:hAnsi="GHEA Grapalat" w:cs="Sylfaen"/>
                <w:sz w:val="24"/>
                <w:szCs w:val="24"/>
              </w:rPr>
              <w:t>008—0078-001</w:t>
            </w:r>
            <w:r>
              <w:rPr>
                <w:rFonts w:ascii="GHEA Grapalat" w:hAnsi="GHEA Grapalat" w:cs="Sylfaen"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DC6DA7" w:rsidRPr="00A85FDC" w:rsidRDefault="00DC6DA7" w:rsidP="006624F2">
            <w:pPr>
              <w:ind w:left="-24"/>
              <w:rPr>
                <w:rFonts w:ascii="GHEA Grapalat" w:hAnsi="GHEA Grapalat"/>
                <w:sz w:val="24"/>
                <w:szCs w:val="24"/>
              </w:rPr>
            </w:pPr>
            <w:r w:rsidRPr="00A85FDC">
              <w:rPr>
                <w:rFonts w:ascii="GHEA Grapalat" w:hAnsi="GHEA Grapalat"/>
                <w:sz w:val="24"/>
                <w:szCs w:val="24"/>
              </w:rPr>
              <w:t>Բնակվայրերի</w:t>
            </w: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 xml:space="preserve">Այլ </w:t>
            </w:r>
          </w:p>
        </w:tc>
        <w:tc>
          <w:tcPr>
            <w:tcW w:w="1332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sz w:val="24"/>
                <w:szCs w:val="24"/>
              </w:rPr>
              <w:t>207,9</w:t>
            </w:r>
          </w:p>
        </w:tc>
        <w:tc>
          <w:tcPr>
            <w:tcW w:w="1924" w:type="dxa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491" w:type="dxa"/>
            <w:vAlign w:val="bottom"/>
          </w:tcPr>
          <w:p w:rsidR="00DC6DA7" w:rsidRPr="00A85FDC" w:rsidRDefault="00DC6DA7" w:rsidP="006624F2">
            <w:pPr>
              <w:rPr>
                <w:rFonts w:ascii="GHEA Grapalat" w:hAnsi="GHEA Grapalat" w:cs="Calibri"/>
                <w:sz w:val="24"/>
                <w:szCs w:val="24"/>
              </w:rPr>
            </w:pPr>
            <w:r w:rsidRPr="00A85FDC">
              <w:rPr>
                <w:rFonts w:ascii="GHEA Grapalat" w:hAnsi="GHEA Grapalat" w:cs="Calibri"/>
                <w:sz w:val="24"/>
                <w:szCs w:val="24"/>
              </w:rPr>
              <w:t>165000</w:t>
            </w:r>
          </w:p>
        </w:tc>
      </w:tr>
      <w:tr w:rsidR="00DC6DA7" w:rsidRPr="00A85FDC" w:rsidTr="006624F2">
        <w:trPr>
          <w:trHeight w:val="744"/>
        </w:trPr>
        <w:tc>
          <w:tcPr>
            <w:tcW w:w="704" w:type="dxa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DC6DA7" w:rsidRPr="00A85FDC" w:rsidRDefault="00DC6DA7" w:rsidP="006624F2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</w:t>
            </w: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>ք</w:t>
            </w:r>
            <w:r w:rsidRPr="00A85FD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>Տաշիր</w:t>
            </w: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85FDC">
              <w:rPr>
                <w:rFonts w:ascii="GHEA Grapalat" w:hAnsi="GHEA Grapalat"/>
                <w:sz w:val="24"/>
                <w:szCs w:val="24"/>
              </w:rPr>
              <w:t xml:space="preserve"> Երևանայն փողոց, </w:t>
            </w: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r w:rsidRPr="00A85FDC">
              <w:rPr>
                <w:rFonts w:ascii="GHEA Grapalat" w:hAnsi="GHEA Grapalat"/>
                <w:sz w:val="24"/>
                <w:szCs w:val="24"/>
              </w:rPr>
              <w:t xml:space="preserve"> 377/2</w:t>
            </w: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ind w:left="-108" w:right="-108"/>
              <w:rPr>
                <w:rFonts w:ascii="GHEA Grapalat" w:hAnsi="GHEA Grapalat" w:cs="Sylfaen"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sz w:val="24"/>
                <w:szCs w:val="24"/>
              </w:rPr>
              <w:t>06-008-0277-0037</w:t>
            </w:r>
          </w:p>
        </w:tc>
        <w:tc>
          <w:tcPr>
            <w:tcW w:w="2071" w:type="dxa"/>
            <w:vAlign w:val="center"/>
          </w:tcPr>
          <w:p w:rsidR="00DC6DA7" w:rsidRPr="00A85FDC" w:rsidRDefault="00DC6DA7" w:rsidP="006624F2">
            <w:pPr>
              <w:ind w:left="-24"/>
              <w:rPr>
                <w:rFonts w:ascii="GHEA Grapalat" w:hAnsi="GHEA Grapalat"/>
                <w:sz w:val="24"/>
                <w:szCs w:val="24"/>
              </w:rPr>
            </w:pPr>
            <w:r w:rsidRPr="00A85FDC">
              <w:rPr>
                <w:rFonts w:ascii="GHEA Grapalat" w:hAnsi="GHEA Grapalat"/>
                <w:sz w:val="24"/>
                <w:szCs w:val="24"/>
              </w:rPr>
              <w:t>Բնակվայրերի</w:t>
            </w: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85FDC">
              <w:rPr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1332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sz w:val="24"/>
                <w:szCs w:val="24"/>
              </w:rPr>
              <w:t>512,4</w:t>
            </w:r>
          </w:p>
        </w:tc>
        <w:tc>
          <w:tcPr>
            <w:tcW w:w="1924" w:type="dxa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491" w:type="dxa"/>
            <w:vAlign w:val="bottom"/>
          </w:tcPr>
          <w:p w:rsidR="00DC6DA7" w:rsidRPr="00A85FDC" w:rsidRDefault="00DC6DA7" w:rsidP="006624F2">
            <w:pPr>
              <w:rPr>
                <w:rFonts w:ascii="GHEA Grapalat" w:hAnsi="GHEA Grapalat" w:cs="Calibri"/>
                <w:sz w:val="24"/>
                <w:szCs w:val="24"/>
              </w:rPr>
            </w:pPr>
            <w:r w:rsidRPr="00A85FDC">
              <w:rPr>
                <w:rFonts w:ascii="GHEA Grapalat" w:hAnsi="GHEA Grapalat" w:cs="Calibri"/>
                <w:sz w:val="24"/>
                <w:szCs w:val="24"/>
              </w:rPr>
              <w:t>406000</w:t>
            </w:r>
          </w:p>
        </w:tc>
      </w:tr>
      <w:tr w:rsidR="00DC6DA7" w:rsidRPr="00A85FDC" w:rsidTr="006624F2">
        <w:trPr>
          <w:trHeight w:val="744"/>
        </w:trPr>
        <w:tc>
          <w:tcPr>
            <w:tcW w:w="704" w:type="dxa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DC6DA7" w:rsidRPr="00A85FDC" w:rsidRDefault="00DC6DA7" w:rsidP="006624F2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</w:t>
            </w: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>ք</w:t>
            </w:r>
            <w:r w:rsidRPr="00A85FD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>Տաշիր</w:t>
            </w: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85FDC">
              <w:rPr>
                <w:rFonts w:ascii="GHEA Grapalat" w:hAnsi="GHEA Grapalat"/>
                <w:sz w:val="24"/>
                <w:szCs w:val="24"/>
              </w:rPr>
              <w:t xml:space="preserve"> Երևանայն փողոց, </w:t>
            </w:r>
            <w:r w:rsidRPr="00A85FDC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r w:rsidRPr="00A85FDC">
              <w:rPr>
                <w:rFonts w:ascii="GHEA Grapalat" w:hAnsi="GHEA Grapalat"/>
                <w:sz w:val="24"/>
                <w:szCs w:val="24"/>
              </w:rPr>
              <w:t xml:space="preserve"> 377/3</w:t>
            </w: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5FDC">
              <w:rPr>
                <w:rFonts w:ascii="GHEA Grapalat" w:hAnsi="GHEA Grapalat" w:cs="Sylfaen"/>
                <w:sz w:val="24"/>
                <w:szCs w:val="24"/>
              </w:rPr>
              <w:t>06-008-0277-0049</w:t>
            </w:r>
          </w:p>
        </w:tc>
        <w:tc>
          <w:tcPr>
            <w:tcW w:w="2071" w:type="dxa"/>
            <w:vAlign w:val="center"/>
          </w:tcPr>
          <w:p w:rsidR="00DC6DA7" w:rsidRPr="00A85FDC" w:rsidRDefault="00DC6DA7" w:rsidP="006624F2">
            <w:pPr>
              <w:ind w:left="-24"/>
              <w:rPr>
                <w:rFonts w:ascii="GHEA Grapalat" w:hAnsi="GHEA Grapalat"/>
                <w:sz w:val="24"/>
                <w:szCs w:val="24"/>
              </w:rPr>
            </w:pPr>
            <w:r w:rsidRPr="00A85FDC">
              <w:rPr>
                <w:rFonts w:ascii="GHEA Grapalat" w:hAnsi="GHEA Grapalat"/>
                <w:sz w:val="24"/>
                <w:szCs w:val="24"/>
              </w:rPr>
              <w:t>Բնակվայրերի</w:t>
            </w: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85FDC">
              <w:rPr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1332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85FDC">
              <w:rPr>
                <w:rFonts w:ascii="GHEA Grapalat" w:hAnsi="GHEA Grapalat" w:cs="Sylfaen"/>
                <w:sz w:val="24"/>
                <w:szCs w:val="24"/>
              </w:rPr>
              <w:t>800</w:t>
            </w:r>
          </w:p>
        </w:tc>
        <w:tc>
          <w:tcPr>
            <w:tcW w:w="1924" w:type="dxa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24" w:type="dxa"/>
            <w:vAlign w:val="center"/>
          </w:tcPr>
          <w:p w:rsidR="00DC6DA7" w:rsidRPr="00A85FDC" w:rsidRDefault="00DC6DA7" w:rsidP="006624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5FDC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491" w:type="dxa"/>
            <w:vAlign w:val="bottom"/>
          </w:tcPr>
          <w:p w:rsidR="00DC6DA7" w:rsidRPr="00A85FDC" w:rsidRDefault="00DC6DA7" w:rsidP="006624F2">
            <w:pPr>
              <w:rPr>
                <w:rFonts w:ascii="GHEA Grapalat" w:hAnsi="GHEA Grapalat" w:cs="Calibri"/>
                <w:sz w:val="24"/>
                <w:szCs w:val="24"/>
              </w:rPr>
            </w:pPr>
            <w:r w:rsidRPr="00A85FDC">
              <w:rPr>
                <w:rFonts w:ascii="GHEA Grapalat" w:hAnsi="GHEA Grapalat" w:cs="Calibri"/>
                <w:sz w:val="24"/>
                <w:szCs w:val="24"/>
              </w:rPr>
              <w:t>635000</w:t>
            </w:r>
          </w:p>
        </w:tc>
      </w:tr>
    </w:tbl>
    <w:p w:rsidR="00DC6DA7" w:rsidRPr="00A85FDC" w:rsidRDefault="00DC6DA7" w:rsidP="00DC6DA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C6DA7" w:rsidRPr="00A85FDC" w:rsidRDefault="00DC6DA7" w:rsidP="00DC6DA7">
      <w:pPr>
        <w:jc w:val="center"/>
        <w:rPr>
          <w:rFonts w:ascii="GHEA Grapalat" w:hAnsi="GHEA Grapalat"/>
          <w:b/>
          <w:sz w:val="24"/>
          <w:szCs w:val="24"/>
        </w:rPr>
      </w:pPr>
    </w:p>
    <w:p w:rsidR="00DC6DA7" w:rsidRPr="00A85FDC" w:rsidRDefault="00DC6DA7" w:rsidP="00DC6DA7">
      <w:pPr>
        <w:jc w:val="center"/>
        <w:rPr>
          <w:rFonts w:ascii="GHEA Grapalat" w:hAnsi="GHEA Grapalat"/>
          <w:b/>
          <w:sz w:val="24"/>
          <w:szCs w:val="24"/>
          <w:lang w:val="en-US"/>
        </w:rPr>
        <w:sectPr w:rsidR="00DC6DA7" w:rsidRPr="00A85FDC" w:rsidSect="00EE0B69">
          <w:pgSz w:w="16838" w:h="11906" w:orient="landscape"/>
          <w:pgMar w:top="426" w:right="1134" w:bottom="851" w:left="289" w:header="709" w:footer="709" w:gutter="0"/>
          <w:cols w:space="708"/>
          <w:docGrid w:linePitch="360"/>
        </w:sectPr>
      </w:pPr>
      <w:r w:rsidRPr="00A85FDC">
        <w:rPr>
          <w:rFonts w:ascii="GHEA Grapalat" w:hAnsi="GHEA Grapalat"/>
          <w:b/>
          <w:sz w:val="24"/>
          <w:szCs w:val="24"/>
          <w:lang w:val="en-US"/>
        </w:rPr>
        <w:t xml:space="preserve">ԱՇԽԱՏԱԿԱԶՄԻ ՔԱՐՏՈՒՂԱՐ </w:t>
      </w:r>
      <w:r w:rsidRPr="00A85FDC">
        <w:rPr>
          <w:rFonts w:ascii="GHEA Grapalat" w:hAnsi="GHEA Grapalat"/>
          <w:b/>
          <w:sz w:val="24"/>
          <w:szCs w:val="24"/>
        </w:rPr>
        <w:t xml:space="preserve">                                       </w:t>
      </w:r>
      <w:r w:rsidRPr="00A85FDC">
        <w:rPr>
          <w:rFonts w:ascii="GHEA Grapalat" w:hAnsi="GHEA Grapalat"/>
          <w:b/>
          <w:sz w:val="24"/>
          <w:szCs w:val="24"/>
          <w:lang w:val="en-US"/>
        </w:rPr>
        <w:t>Ն. ՍՈԼՈՅԱՆ</w:t>
      </w:r>
    </w:p>
    <w:p w:rsidR="000661B4" w:rsidRDefault="000661B4">
      <w:bookmarkStart w:id="0" w:name="_GoBack"/>
      <w:bookmarkEnd w:id="0"/>
    </w:p>
    <w:sectPr w:rsidR="000661B4" w:rsidSect="00DC6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F6"/>
    <w:rsid w:val="000661B4"/>
    <w:rsid w:val="003D57E9"/>
    <w:rsid w:val="006A13F6"/>
    <w:rsid w:val="00BB4EEF"/>
    <w:rsid w:val="00D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164E4D-CD26-4A48-B946-FE7D497A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DC6DA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DC6DA7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2023-04-14T15:56:00Z</dcterms:created>
  <dcterms:modified xsi:type="dcterms:W3CDTF">2023-04-14T15:57:00Z</dcterms:modified>
</cp:coreProperties>
</file>