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EFBAF" w14:textId="77777777" w:rsidR="00DC2D96" w:rsidRPr="004023C4" w:rsidRDefault="00DC2D96" w:rsidP="00DC2D96">
      <w:pPr>
        <w:spacing w:after="0" w:line="240" w:lineRule="auto"/>
        <w:rPr>
          <w:rStyle w:val="a3"/>
          <w:rFonts w:ascii="GHEA Grapalat" w:hAnsi="GHEA Grapalat"/>
          <w:b w:val="0"/>
          <w:color w:val="FF0000"/>
          <w:sz w:val="24"/>
          <w:szCs w:val="24"/>
          <w:lang w:val="hy-AM"/>
        </w:rPr>
      </w:pPr>
    </w:p>
    <w:p w14:paraId="0E2A2D5D" w14:textId="77777777" w:rsidR="00DC2D96" w:rsidRPr="004023C4" w:rsidRDefault="00DC2D96" w:rsidP="00DC2D96">
      <w:pPr>
        <w:pStyle w:val="a4"/>
        <w:spacing w:after="0"/>
        <w:ind w:left="900"/>
        <w:jc w:val="right"/>
        <w:rPr>
          <w:rFonts w:ascii="GHEA Grapalat" w:hAnsi="GHEA Grapalat"/>
          <w:sz w:val="24"/>
          <w:szCs w:val="24"/>
          <w:lang w:val="hy-AM"/>
        </w:rPr>
      </w:pPr>
      <w:r w:rsidRPr="004023C4">
        <w:rPr>
          <w:rFonts w:ascii="GHEA Grapalat" w:hAnsi="GHEA Grapalat" w:cs="Sylfaen"/>
          <w:b/>
          <w:bCs/>
          <w:sz w:val="24"/>
          <w:szCs w:val="24"/>
          <w:lang w:val="hy-AM"/>
        </w:rPr>
        <w:t>Հավելված 1</w:t>
      </w:r>
    </w:p>
    <w:p w14:paraId="031AF286" w14:textId="77777777" w:rsidR="00DC2D96" w:rsidRPr="004023C4" w:rsidRDefault="00DC2D96" w:rsidP="00DC2D96">
      <w:pPr>
        <w:pStyle w:val="a4"/>
        <w:spacing w:after="0"/>
        <w:ind w:left="900"/>
        <w:jc w:val="right"/>
        <w:rPr>
          <w:rFonts w:ascii="GHEA Grapalat" w:hAnsi="GHEA Grapalat"/>
          <w:b/>
          <w:bCs/>
          <w:sz w:val="24"/>
          <w:szCs w:val="24"/>
          <w:lang w:val="nl-NL"/>
        </w:rPr>
      </w:pPr>
      <w:r w:rsidRPr="004023C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</w:t>
      </w:r>
      <w:r w:rsidRPr="004023C4">
        <w:rPr>
          <w:rFonts w:ascii="GHEA Grapalat" w:hAnsi="GHEA Grapalat"/>
          <w:b/>
          <w:bCs/>
          <w:sz w:val="24"/>
          <w:szCs w:val="24"/>
          <w:lang w:val="hy-AM"/>
        </w:rPr>
        <w:t xml:space="preserve">Լոռու մարզի </w:t>
      </w:r>
      <w:r w:rsidRPr="004023C4">
        <w:rPr>
          <w:rFonts w:ascii="GHEA Grapalat" w:hAnsi="GHEA Grapalat"/>
          <w:b/>
          <w:bCs/>
          <w:sz w:val="24"/>
          <w:szCs w:val="24"/>
          <w:lang w:val="nl-NL"/>
        </w:rPr>
        <w:t xml:space="preserve">Տաշիր </w:t>
      </w:r>
      <w:r w:rsidRPr="004023C4">
        <w:rPr>
          <w:rFonts w:ascii="GHEA Grapalat" w:hAnsi="GHEA Grapalat"/>
          <w:b/>
          <w:bCs/>
          <w:sz w:val="24"/>
          <w:szCs w:val="24"/>
          <w:lang w:val="hy-AM"/>
        </w:rPr>
        <w:t>համայնքի ավագանու</w:t>
      </w:r>
    </w:p>
    <w:p w14:paraId="3BD6B8D3" w14:textId="77777777" w:rsidR="00DC2D96" w:rsidRPr="004023C4" w:rsidRDefault="00DC2D96" w:rsidP="00DC2D96">
      <w:pPr>
        <w:pStyle w:val="a4"/>
        <w:spacing w:after="0"/>
        <w:ind w:left="900"/>
        <w:jc w:val="right"/>
        <w:rPr>
          <w:rFonts w:ascii="GHEA Grapalat" w:hAnsi="GHEA Grapalat" w:cs="Sylfaen"/>
          <w:b/>
          <w:bCs/>
          <w:sz w:val="24"/>
          <w:szCs w:val="24"/>
          <w:lang w:val="nl-NL"/>
        </w:rPr>
      </w:pPr>
      <w:r w:rsidRPr="004023C4">
        <w:rPr>
          <w:rFonts w:ascii="GHEA Grapalat" w:hAnsi="GHEA Grapalat"/>
          <w:b/>
          <w:bCs/>
          <w:sz w:val="24"/>
          <w:szCs w:val="24"/>
          <w:lang w:val="nl-NL"/>
        </w:rPr>
        <w:t>202</w:t>
      </w:r>
      <w:r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4023C4">
        <w:rPr>
          <w:rFonts w:ascii="GHEA Grapalat" w:hAnsi="GHEA Grapalat"/>
          <w:b/>
          <w:bCs/>
          <w:sz w:val="24"/>
          <w:szCs w:val="24"/>
          <w:lang w:val="nl-NL"/>
        </w:rPr>
        <w:t xml:space="preserve"> </w:t>
      </w:r>
      <w:proofErr w:type="spellStart"/>
      <w:r w:rsidRPr="004023C4">
        <w:rPr>
          <w:rFonts w:ascii="GHEA Grapalat" w:hAnsi="GHEA Grapalat" w:cs="Sylfaen"/>
          <w:b/>
          <w:bCs/>
          <w:sz w:val="24"/>
          <w:szCs w:val="24"/>
        </w:rPr>
        <w:t>թվականի</w:t>
      </w:r>
      <w:proofErr w:type="spellEnd"/>
      <w:r w:rsidRPr="004023C4">
        <w:rPr>
          <w:rFonts w:ascii="GHEA Grapalat" w:hAnsi="GHEA Grapalat" w:cs="Sylfaen"/>
          <w:b/>
          <w:bCs/>
          <w:sz w:val="24"/>
          <w:szCs w:val="24"/>
          <w:lang w:val="nl-NL"/>
        </w:rPr>
        <w:t xml:space="preserve"> </w:t>
      </w:r>
      <w:proofErr w:type="spellStart"/>
      <w:r w:rsidRPr="004023C4">
        <w:rPr>
          <w:rFonts w:ascii="GHEA Grapalat" w:hAnsi="GHEA Grapalat"/>
          <w:b/>
          <w:sz w:val="24"/>
          <w:szCs w:val="24"/>
        </w:rPr>
        <w:t>դեկտեմբեր</w:t>
      </w:r>
      <w:r w:rsidRPr="004023C4">
        <w:rPr>
          <w:rFonts w:ascii="GHEA Grapalat" w:hAnsi="GHEA Grapalat" w:cs="Sylfaen"/>
          <w:b/>
          <w:bCs/>
          <w:sz w:val="24"/>
          <w:szCs w:val="24"/>
        </w:rPr>
        <w:t>ի</w:t>
      </w:r>
      <w:proofErr w:type="spellEnd"/>
      <w:r w:rsidRPr="004023C4">
        <w:rPr>
          <w:rFonts w:ascii="GHEA Grapalat" w:hAnsi="GHEA Grapalat" w:cs="Sylfaen"/>
          <w:b/>
          <w:bCs/>
          <w:sz w:val="24"/>
          <w:szCs w:val="24"/>
          <w:lang w:val="nl-NL"/>
        </w:rPr>
        <w:t xml:space="preserve"> 2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4023C4">
        <w:rPr>
          <w:rFonts w:ascii="GHEA Grapalat" w:hAnsi="GHEA Grapalat" w:cs="Sylfaen"/>
          <w:b/>
          <w:bCs/>
          <w:sz w:val="24"/>
          <w:szCs w:val="24"/>
          <w:lang w:val="nl-NL"/>
        </w:rPr>
        <w:t>-</w:t>
      </w:r>
      <w:r w:rsidRPr="004023C4">
        <w:rPr>
          <w:rFonts w:ascii="GHEA Grapalat" w:hAnsi="GHEA Grapalat" w:cs="Sylfaen"/>
          <w:b/>
          <w:bCs/>
          <w:sz w:val="24"/>
          <w:szCs w:val="24"/>
        </w:rPr>
        <w:t>ի</w:t>
      </w:r>
      <w:r w:rsidRPr="004023C4">
        <w:rPr>
          <w:rFonts w:ascii="GHEA Grapalat" w:hAnsi="GHEA Grapalat" w:cs="Sylfaen"/>
          <w:b/>
          <w:bCs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/>
          <w:b/>
          <w:bCs/>
          <w:sz w:val="24"/>
          <w:szCs w:val="24"/>
          <w:lang w:val="nl-NL"/>
        </w:rPr>
        <w:t>N</w:t>
      </w:r>
      <w:r w:rsidRPr="004023C4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>
        <w:rPr>
          <w:rFonts w:ascii="GHEA Grapalat" w:hAnsi="GHEA Grapalat"/>
          <w:b/>
          <w:bCs/>
          <w:sz w:val="24"/>
          <w:szCs w:val="24"/>
          <w:lang w:val="hy-AM"/>
        </w:rPr>
        <w:t>17</w:t>
      </w:r>
      <w:r w:rsidRPr="004023C4">
        <w:rPr>
          <w:rFonts w:ascii="GHEA Grapalat" w:hAnsi="GHEA Grapalat"/>
          <w:b/>
          <w:bCs/>
          <w:sz w:val="24"/>
          <w:szCs w:val="24"/>
          <w:lang w:val="nl-NL"/>
        </w:rPr>
        <w:t xml:space="preserve"> -</w:t>
      </w:r>
      <w:r w:rsidRPr="004023C4">
        <w:rPr>
          <w:rFonts w:ascii="GHEA Grapalat" w:hAnsi="GHEA Grapalat"/>
          <w:b/>
          <w:bCs/>
          <w:sz w:val="24"/>
          <w:szCs w:val="24"/>
        </w:rPr>
        <w:t>Ա</w:t>
      </w:r>
      <w:r w:rsidRPr="004023C4">
        <w:rPr>
          <w:rFonts w:ascii="GHEA Grapalat" w:hAnsi="GHEA Grapalat"/>
          <w:b/>
          <w:bCs/>
          <w:sz w:val="24"/>
          <w:szCs w:val="24"/>
          <w:lang w:val="nl-NL"/>
        </w:rPr>
        <w:t xml:space="preserve"> </w:t>
      </w:r>
      <w:proofErr w:type="spellStart"/>
      <w:r w:rsidRPr="004023C4">
        <w:rPr>
          <w:rFonts w:ascii="GHEA Grapalat" w:hAnsi="GHEA Grapalat" w:cs="Sylfaen"/>
          <w:b/>
          <w:bCs/>
          <w:sz w:val="24"/>
          <w:szCs w:val="24"/>
        </w:rPr>
        <w:t>որոշման</w:t>
      </w:r>
      <w:proofErr w:type="spellEnd"/>
    </w:p>
    <w:p w14:paraId="377D4EB2" w14:textId="77777777" w:rsidR="00DC2D96" w:rsidRPr="004023C4" w:rsidRDefault="00DC2D96" w:rsidP="00DC2D96">
      <w:pPr>
        <w:pStyle w:val="a4"/>
        <w:spacing w:after="0"/>
        <w:ind w:left="900"/>
        <w:jc w:val="right"/>
        <w:rPr>
          <w:rFonts w:ascii="GHEA Grapalat" w:hAnsi="GHEA Grapalat"/>
          <w:b/>
          <w:sz w:val="24"/>
          <w:szCs w:val="24"/>
          <w:lang w:val="nl-NL"/>
        </w:rPr>
      </w:pPr>
    </w:p>
    <w:p w14:paraId="5D40DD8D" w14:textId="77777777" w:rsidR="00DC2D96" w:rsidRPr="004023C4" w:rsidRDefault="00DC2D96" w:rsidP="00DC2D96">
      <w:pPr>
        <w:tabs>
          <w:tab w:val="left" w:pos="504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023C4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4023C4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4023C4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b/>
          <w:sz w:val="24"/>
          <w:szCs w:val="24"/>
          <w:lang w:val="hy-AM"/>
        </w:rPr>
        <w:t>ԼՈՌՈՒ</w:t>
      </w:r>
      <w:r w:rsidRPr="004023C4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b/>
          <w:sz w:val="24"/>
          <w:szCs w:val="24"/>
          <w:lang w:val="hy-AM"/>
        </w:rPr>
        <w:t>ՄԱՐԶԻ</w:t>
      </w:r>
      <w:r w:rsidRPr="004023C4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b/>
          <w:sz w:val="24"/>
          <w:szCs w:val="24"/>
          <w:lang w:val="hy-AM"/>
        </w:rPr>
        <w:t>ՏԱՇԻՐ</w:t>
      </w:r>
      <w:r w:rsidRPr="004023C4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4023C4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4023C4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b/>
          <w:sz w:val="24"/>
          <w:szCs w:val="24"/>
          <w:lang w:val="hy-AM"/>
        </w:rPr>
        <w:t>ՎՃԱՐՆԵՐԻ</w:t>
      </w:r>
      <w:r w:rsidRPr="004023C4">
        <w:rPr>
          <w:rFonts w:ascii="GHEA Grapalat" w:hAnsi="GHEA Grapalat" w:cs="Sylfaen"/>
          <w:b/>
          <w:sz w:val="24"/>
          <w:szCs w:val="24"/>
          <w:lang w:val="nl-NL"/>
        </w:rPr>
        <w:t xml:space="preserve"> 202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6 </w:t>
      </w:r>
      <w:r w:rsidRPr="004023C4">
        <w:rPr>
          <w:rFonts w:ascii="GHEA Grapalat" w:hAnsi="GHEA Grapalat" w:cs="Sylfaen"/>
          <w:b/>
          <w:sz w:val="24"/>
          <w:szCs w:val="24"/>
        </w:rPr>
        <w:t>ԹՎԱԿԱՆԻ</w:t>
      </w:r>
      <w:r w:rsidRPr="004023C4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b/>
          <w:sz w:val="24"/>
          <w:szCs w:val="24"/>
          <w:lang w:val="hy-AM"/>
        </w:rPr>
        <w:t>ԱՐՏՈՆՈՒԹՅՈՒՆՆԵՐԸ</w:t>
      </w:r>
    </w:p>
    <w:p w14:paraId="1C8050BA" w14:textId="77777777" w:rsidR="00DC2D96" w:rsidRPr="004023C4" w:rsidRDefault="00DC2D96" w:rsidP="00DC2D96">
      <w:pPr>
        <w:tabs>
          <w:tab w:val="left" w:pos="504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1A5B5A2" w14:textId="77777777" w:rsidR="00DC2D96" w:rsidRPr="004023C4" w:rsidRDefault="00DC2D96" w:rsidP="00DC2D96">
      <w:pPr>
        <w:tabs>
          <w:tab w:val="left" w:pos="284"/>
          <w:tab w:val="left" w:pos="567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23C4">
        <w:rPr>
          <w:rFonts w:ascii="GHEA Grapalat" w:hAnsi="GHEA Grapalat" w:cs="Sylfaen"/>
          <w:sz w:val="24"/>
          <w:szCs w:val="24"/>
          <w:lang w:val="hy-AM"/>
        </w:rPr>
        <w:t>1.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Տաշիր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ենթակայության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 xml:space="preserve">ՀՈԱԿ-ների ծառայություններից օգտվողների համար՝ համայնքի կողմից մատուցած ծառայությունների դիմաց փոխհատուցման գումարի </w:t>
      </w:r>
      <w:r w:rsidRPr="004023C4">
        <w:rPr>
          <w:rFonts w:ascii="GHEA Grapalat" w:hAnsi="GHEA Grapalat" w:cs="GHEA Grapalat"/>
          <w:sz w:val="24"/>
          <w:szCs w:val="24"/>
          <w:lang w:val="hy-AM"/>
        </w:rPr>
        <w:t>100%-</w:t>
      </w:r>
      <w:r w:rsidRPr="004023C4">
        <w:rPr>
          <w:rFonts w:ascii="GHEA Grapalat" w:hAnsi="GHEA Grapalat" w:cs="Sylfaen"/>
          <w:sz w:val="24"/>
          <w:szCs w:val="24"/>
          <w:lang w:val="hy-AM"/>
        </w:rPr>
        <w:t>ի չափով</w:t>
      </w:r>
      <w:r w:rsidRPr="004023C4">
        <w:rPr>
          <w:rFonts w:ascii="Calibri" w:hAnsi="Calibri" w:cs="Calibri"/>
          <w:sz w:val="24"/>
          <w:szCs w:val="24"/>
          <w:lang w:val="nl-NL"/>
        </w:rPr>
        <w:t> </w:t>
      </w:r>
      <w:r w:rsidRPr="004023C4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4023C4">
        <w:rPr>
          <w:rFonts w:ascii="Calibri" w:hAnsi="Calibri" w:cs="Calibri"/>
          <w:sz w:val="24"/>
          <w:szCs w:val="24"/>
          <w:lang w:val="nl-NL"/>
        </w:rPr>
        <w:t> </w:t>
      </w:r>
      <w:r w:rsidRPr="004023C4">
        <w:rPr>
          <w:rFonts w:ascii="GHEA Grapalat" w:hAnsi="GHEA Grapalat" w:cs="Sylfaen"/>
          <w:sz w:val="24"/>
          <w:szCs w:val="24"/>
          <w:lang w:val="hy-AM"/>
        </w:rPr>
        <w:t>արտոնություն</w:t>
      </w:r>
      <w:r w:rsidRPr="004023C4">
        <w:rPr>
          <w:rFonts w:ascii="Calibri" w:hAnsi="Calibri" w:cs="Calibri"/>
          <w:sz w:val="24"/>
          <w:szCs w:val="24"/>
          <w:lang w:val="nl-NL"/>
        </w:rPr>
        <w:t> </w:t>
      </w:r>
      <w:r w:rsidRPr="004023C4">
        <w:rPr>
          <w:rFonts w:ascii="GHEA Grapalat" w:hAnsi="GHEA Grapalat" w:cs="Sylfaen"/>
          <w:sz w:val="24"/>
          <w:szCs w:val="24"/>
          <w:lang w:val="hy-AM"/>
        </w:rPr>
        <w:t>սահմանել՝</w:t>
      </w:r>
      <w:r w:rsidRPr="004023C4">
        <w:rPr>
          <w:rFonts w:ascii="GHEA Grapalat" w:hAnsi="GHEA Grapalat" w:cs="GHEA Grapalat"/>
          <w:sz w:val="24"/>
          <w:szCs w:val="24"/>
          <w:lang w:val="hy-AM"/>
        </w:rPr>
        <w:br/>
        <w:t>ա)</w:t>
      </w:r>
      <w:r w:rsidRPr="004023C4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Հայաստանի Հանրապետության սահմանների պաշտպանության և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Արցախյան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պատերազմներիի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զոհված կամ հաշմանդամ դարձած զինծառայողների երեխաների համար,</w:t>
      </w:r>
    </w:p>
    <w:p w14:paraId="4D35B4F5" w14:textId="77777777" w:rsidR="00DC2D96" w:rsidRPr="004023C4" w:rsidRDefault="00DC2D96" w:rsidP="00DC2D96">
      <w:pPr>
        <w:tabs>
          <w:tab w:val="left" w:pos="284"/>
          <w:tab w:val="left" w:pos="567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23C4">
        <w:rPr>
          <w:rFonts w:ascii="GHEA Grapalat" w:hAnsi="GHEA Grapalat"/>
          <w:sz w:val="24"/>
          <w:szCs w:val="24"/>
          <w:lang w:val="hy-AM"/>
        </w:rPr>
        <w:t>բ)</w:t>
      </w:r>
      <w:r w:rsidRPr="004023C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երկկողմանի ծնողազուրկ երեխաների համար,</w:t>
      </w:r>
    </w:p>
    <w:p w14:paraId="206C022F" w14:textId="77777777" w:rsidR="00DC2D96" w:rsidRPr="004023C4" w:rsidRDefault="00DC2D96" w:rsidP="00DC2D96">
      <w:pPr>
        <w:tabs>
          <w:tab w:val="left" w:pos="567"/>
          <w:tab w:val="left" w:pos="851"/>
          <w:tab w:val="left" w:pos="993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23C4">
        <w:rPr>
          <w:rFonts w:ascii="GHEA Grapalat" w:hAnsi="GHEA Grapalat" w:cs="GHEA Grapalat"/>
          <w:sz w:val="24"/>
          <w:szCs w:val="24"/>
          <w:lang w:val="hy-AM"/>
        </w:rPr>
        <w:t>գ)</w:t>
      </w:r>
      <w:r w:rsidRPr="004023C4">
        <w:rPr>
          <w:rFonts w:ascii="Calibri" w:hAnsi="Calibri" w:cs="Calibri"/>
          <w:sz w:val="24"/>
          <w:szCs w:val="24"/>
          <w:lang w:val="hy-AM"/>
        </w:rPr>
        <w:t> </w:t>
      </w:r>
      <w:r w:rsidRPr="004023C4">
        <w:rPr>
          <w:rFonts w:ascii="GHEA Grapalat" w:hAnsi="GHEA Grapalat" w:cs="Sylfaen"/>
          <w:sz w:val="24"/>
          <w:szCs w:val="24"/>
          <w:lang w:val="hy-AM"/>
        </w:rPr>
        <w:t>հաշմանդամ</w:t>
      </w:r>
      <w:r w:rsidRPr="004023C4">
        <w:rPr>
          <w:rFonts w:ascii="Calibri" w:hAnsi="Calibri" w:cs="Calibri"/>
          <w:sz w:val="24"/>
          <w:szCs w:val="24"/>
          <w:lang w:val="hy-AM"/>
        </w:rPr>
        <w:t> </w:t>
      </w:r>
      <w:r w:rsidRPr="004023C4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Pr="004023C4">
        <w:rPr>
          <w:rFonts w:ascii="Calibri" w:hAnsi="Calibri" w:cs="Calibri"/>
          <w:sz w:val="24"/>
          <w:szCs w:val="24"/>
          <w:lang w:val="hy-AM"/>
        </w:rPr>
        <w:t> </w:t>
      </w:r>
      <w:r w:rsidRPr="004023C4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023C4">
        <w:rPr>
          <w:rFonts w:ascii="GHEA Grapalat" w:hAnsi="GHEA Grapalat" w:cs="Sylfaen"/>
          <w:sz w:val="24"/>
          <w:szCs w:val="24"/>
          <w:lang w:val="hy-AM"/>
        </w:rPr>
        <w:br/>
      </w:r>
      <w:r w:rsidRPr="004023C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դ) Արցախի Հանրապետությունից բռնի տեղահանված երեխաների համար»</w:t>
      </w:r>
    </w:p>
    <w:p w14:paraId="6A9C8895" w14:textId="77777777" w:rsidR="00DC2D96" w:rsidRPr="004023C4" w:rsidRDefault="00DC2D96" w:rsidP="00DC2D96">
      <w:pPr>
        <w:tabs>
          <w:tab w:val="left" w:pos="567"/>
          <w:tab w:val="left" w:pos="851"/>
          <w:tab w:val="left" w:pos="993"/>
        </w:tabs>
        <w:spacing w:after="0" w:line="276" w:lineRule="auto"/>
        <w:rPr>
          <w:rFonts w:ascii="GHEA Grapalat" w:hAnsi="GHEA Grapalat" w:cs="Sylfaen"/>
          <w:sz w:val="24"/>
          <w:szCs w:val="24"/>
          <w:lang w:val="hy-AM"/>
        </w:rPr>
      </w:pPr>
      <w:r w:rsidRPr="004023C4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Տաշիր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ենթակայության</w:t>
      </w:r>
      <w:r w:rsidRPr="004023C4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 w:cs="Sylfaen"/>
          <w:sz w:val="24"/>
          <w:szCs w:val="24"/>
          <w:lang w:val="hy-AM"/>
        </w:rPr>
        <w:t xml:space="preserve">ՀՈԱԿ-ների ծառայություններից օգտվողների համար՝ համայնքի կողմից մատուցած ծառայությունների դիմաց փոխհատուցման գումարի </w:t>
      </w:r>
      <w:r w:rsidRPr="004023C4">
        <w:rPr>
          <w:rFonts w:ascii="GHEA Grapalat" w:hAnsi="GHEA Grapalat" w:cs="GHEA Grapalat"/>
          <w:sz w:val="24"/>
          <w:szCs w:val="24"/>
          <w:lang w:val="hy-AM"/>
        </w:rPr>
        <w:t>50%-</w:t>
      </w:r>
      <w:r w:rsidRPr="004023C4">
        <w:rPr>
          <w:rFonts w:ascii="GHEA Grapalat" w:hAnsi="GHEA Grapalat" w:cs="Sylfaen"/>
          <w:sz w:val="24"/>
          <w:szCs w:val="24"/>
          <w:lang w:val="hy-AM"/>
        </w:rPr>
        <w:t>ի չափով</w:t>
      </w:r>
      <w:r w:rsidRPr="004023C4">
        <w:rPr>
          <w:rFonts w:ascii="Calibri" w:hAnsi="Calibri" w:cs="Calibri"/>
          <w:sz w:val="24"/>
          <w:szCs w:val="24"/>
          <w:lang w:val="hy-AM"/>
        </w:rPr>
        <w:t> </w:t>
      </w:r>
      <w:r w:rsidRPr="004023C4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4023C4">
        <w:rPr>
          <w:rFonts w:ascii="Calibri" w:hAnsi="Calibri" w:cs="Calibri"/>
          <w:sz w:val="24"/>
          <w:szCs w:val="24"/>
          <w:lang w:val="hy-AM"/>
        </w:rPr>
        <w:t> </w:t>
      </w:r>
      <w:r w:rsidRPr="004023C4">
        <w:rPr>
          <w:rFonts w:ascii="GHEA Grapalat" w:hAnsi="GHEA Grapalat" w:cs="Sylfaen"/>
          <w:sz w:val="24"/>
          <w:szCs w:val="24"/>
          <w:lang w:val="hy-AM"/>
        </w:rPr>
        <w:t>արտոնություն</w:t>
      </w:r>
      <w:r w:rsidRPr="004023C4">
        <w:rPr>
          <w:rFonts w:ascii="Calibri" w:hAnsi="Calibri" w:cs="Calibri"/>
          <w:sz w:val="24"/>
          <w:szCs w:val="24"/>
          <w:lang w:val="hy-AM"/>
        </w:rPr>
        <w:t> </w:t>
      </w:r>
      <w:r w:rsidRPr="004023C4">
        <w:rPr>
          <w:rFonts w:ascii="GHEA Grapalat" w:hAnsi="GHEA Grapalat" w:cs="Sylfaen"/>
          <w:sz w:val="24"/>
          <w:szCs w:val="24"/>
          <w:lang w:val="hy-AM"/>
        </w:rPr>
        <w:t>սահմանել՝</w:t>
      </w:r>
      <w:r w:rsidRPr="004023C4">
        <w:rPr>
          <w:rFonts w:ascii="GHEA Grapalat" w:hAnsi="GHEA Grapalat" w:cs="GHEA Grapalat"/>
          <w:sz w:val="24"/>
          <w:szCs w:val="24"/>
          <w:lang w:val="hy-AM"/>
        </w:rPr>
        <w:br/>
        <w:t>ա)</w:t>
      </w:r>
      <w:r w:rsidRPr="004023C4">
        <w:rPr>
          <w:rFonts w:ascii="GHEA Grapalat" w:hAnsi="GHEA Grapalat" w:cs="Sylfaen"/>
          <w:sz w:val="24"/>
          <w:szCs w:val="24"/>
          <w:lang w:val="hy-AM"/>
        </w:rPr>
        <w:t xml:space="preserve">միակողմանի ծնողազուրկ </w:t>
      </w:r>
      <w:r w:rsidRPr="004023C4">
        <w:rPr>
          <w:rFonts w:ascii="GHEA Grapalat" w:hAnsi="GHEA Grapalat" w:cs="GHEA Grapalat"/>
          <w:sz w:val="24"/>
          <w:szCs w:val="24"/>
          <w:lang w:val="hy-AM"/>
        </w:rPr>
        <w:t>(</w:t>
      </w:r>
      <w:r w:rsidRPr="004023C4">
        <w:rPr>
          <w:rFonts w:ascii="GHEA Grapalat" w:hAnsi="GHEA Grapalat" w:cs="Sylfaen"/>
          <w:sz w:val="24"/>
          <w:szCs w:val="24"/>
          <w:lang w:val="hy-AM"/>
        </w:rPr>
        <w:t>մահացած ծնող ունեցող)</w:t>
      </w:r>
      <w:r w:rsidRPr="004023C4">
        <w:rPr>
          <w:rFonts w:ascii="GHEA Grapalat" w:hAnsi="GHEA Grapalat" w:cs="GHEA Grapalat"/>
          <w:sz w:val="24"/>
          <w:szCs w:val="24"/>
          <w:lang w:val="hy-AM"/>
        </w:rPr>
        <w:t xml:space="preserve"> ե</w:t>
      </w:r>
      <w:r w:rsidRPr="004023C4">
        <w:rPr>
          <w:rFonts w:ascii="GHEA Grapalat" w:hAnsi="GHEA Grapalat" w:cs="Sylfaen"/>
          <w:sz w:val="24"/>
          <w:szCs w:val="24"/>
          <w:lang w:val="hy-AM"/>
        </w:rPr>
        <w:t>րեխաների համար</w:t>
      </w:r>
      <w:r w:rsidRPr="004023C4">
        <w:rPr>
          <w:rFonts w:ascii="GHEA Grapalat" w:hAnsi="GHEA Grapalat" w:cs="GHEA Grapalat"/>
          <w:sz w:val="24"/>
          <w:szCs w:val="24"/>
          <w:lang w:val="hy-AM"/>
        </w:rPr>
        <w:t>,</w:t>
      </w:r>
      <w:r w:rsidRPr="004023C4">
        <w:rPr>
          <w:rFonts w:ascii="GHEA Grapalat" w:hAnsi="GHEA Grapalat"/>
          <w:sz w:val="24"/>
          <w:szCs w:val="24"/>
          <w:lang w:val="hy-AM"/>
        </w:rPr>
        <w:br/>
        <w:t xml:space="preserve">բ)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միևնույն ընտանիքից երկու և ավելի միևնույն ՀՈԱԿ հաճախող երեխաների համար,</w:t>
      </w:r>
      <w:r w:rsidRPr="004023C4">
        <w:rPr>
          <w:rFonts w:ascii="GHEA Grapalat" w:hAnsi="GHEA Grapalat" w:cs="Sylfaen"/>
          <w:sz w:val="24"/>
          <w:szCs w:val="24"/>
          <w:lang w:val="hy-AM"/>
        </w:rPr>
        <w:br/>
        <w:t>գ</w:t>
      </w:r>
      <w:r w:rsidRPr="004023C4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023C4">
        <w:rPr>
          <w:rFonts w:ascii="GHEA Grapalat" w:hAnsi="GHEA Grapalat" w:cs="Sylfaen"/>
          <w:sz w:val="24"/>
          <w:szCs w:val="24"/>
          <w:lang w:val="hy-AM"/>
        </w:rPr>
        <w:t>միևնույն ՀՈԱԿ-ի տարբեր խմբակեր հաճախող երեխաների համար:</w:t>
      </w:r>
    </w:p>
    <w:p w14:paraId="1230AF39" w14:textId="77777777" w:rsidR="00DC2D96" w:rsidRPr="004023C4" w:rsidRDefault="00DC2D96" w:rsidP="00DC2D96">
      <w:pPr>
        <w:tabs>
          <w:tab w:val="left" w:pos="2940"/>
        </w:tabs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0BED12E" w14:textId="77777777" w:rsidR="00DC2D96" w:rsidRPr="004023C4" w:rsidRDefault="00DC2D96" w:rsidP="00DC2D96">
      <w:pPr>
        <w:tabs>
          <w:tab w:val="left" w:pos="2940"/>
        </w:tabs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nl-NL"/>
        </w:rPr>
      </w:pPr>
      <w:r w:rsidRPr="004023C4">
        <w:rPr>
          <w:rFonts w:ascii="GHEA Grapalat" w:hAnsi="GHEA Grapalat"/>
          <w:b/>
          <w:sz w:val="24"/>
          <w:szCs w:val="24"/>
          <w:lang w:val="hy-AM"/>
        </w:rPr>
        <w:t>ԱՇԽԱՏԱԿԶՄԻ ՔԱՐՏՈՒՂԱՐԻ ՝                         Ն</w:t>
      </w:r>
      <w:r w:rsidRPr="004023C4">
        <w:rPr>
          <w:rFonts w:ascii="GHEA Grapalat" w:hAnsi="GHEA Grapalat"/>
          <w:b/>
          <w:sz w:val="24"/>
          <w:szCs w:val="24"/>
          <w:lang w:val="nl-NL"/>
        </w:rPr>
        <w:t xml:space="preserve">. </w:t>
      </w:r>
      <w:r w:rsidRPr="004023C4">
        <w:rPr>
          <w:rFonts w:ascii="GHEA Grapalat" w:hAnsi="GHEA Grapalat"/>
          <w:b/>
          <w:sz w:val="24"/>
          <w:szCs w:val="24"/>
          <w:lang w:val="hy-AM"/>
        </w:rPr>
        <w:t>ՍՈԼՈՅԱՆ</w:t>
      </w:r>
    </w:p>
    <w:p w14:paraId="7D508DE7" w14:textId="77777777" w:rsidR="002861E5" w:rsidRDefault="002861E5">
      <w:bookmarkStart w:id="0" w:name="_GoBack"/>
      <w:bookmarkEnd w:id="0"/>
    </w:p>
    <w:sectPr w:rsidR="0028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D5"/>
    <w:rsid w:val="002861E5"/>
    <w:rsid w:val="00601BD5"/>
    <w:rsid w:val="00D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19410-1629-4DB5-9C08-93D2C640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D96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2D96"/>
    <w:rPr>
      <w:b/>
      <w:bCs/>
    </w:rPr>
  </w:style>
  <w:style w:type="paragraph" w:styleId="a4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5"/>
    <w:uiPriority w:val="34"/>
    <w:qFormat/>
    <w:rsid w:val="00DC2D96"/>
    <w:pPr>
      <w:ind w:left="720"/>
      <w:contextualSpacing/>
    </w:pPr>
  </w:style>
  <w:style w:type="character" w:customStyle="1" w:styleId="a5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4"/>
    <w:uiPriority w:val="34"/>
    <w:qFormat/>
    <w:locked/>
    <w:rsid w:val="00DC2D96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2025-12-19T07:48:00Z</dcterms:created>
  <dcterms:modified xsi:type="dcterms:W3CDTF">2025-12-19T07:48:00Z</dcterms:modified>
</cp:coreProperties>
</file>