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D8B0B" w14:textId="676C4B34" w:rsidR="00DC04A1" w:rsidRPr="00253143" w:rsidRDefault="00DC04A1" w:rsidP="00DC04A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proofErr w:type="spellStart"/>
      <w:r w:rsidRPr="00253143">
        <w:rPr>
          <w:rFonts w:ascii="GHEA Grapalat" w:hAnsi="GHEA Grapalat"/>
          <w:iCs/>
          <w:sz w:val="22"/>
          <w:szCs w:val="22"/>
        </w:rPr>
        <w:t>Հավելված</w:t>
      </w:r>
      <w:proofErr w:type="spellEnd"/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 </w:t>
      </w:r>
    </w:p>
    <w:p w14:paraId="2DEC1265" w14:textId="77777777" w:rsidR="00DC04A1" w:rsidRPr="00253143" w:rsidRDefault="00DC04A1" w:rsidP="00DC04A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ՀՀ Լոռու մարզի Տաշիր համայնքի ավագանու </w:t>
      </w:r>
    </w:p>
    <w:p w14:paraId="548A67A9" w14:textId="18046230" w:rsidR="00DC04A1" w:rsidRPr="00253143" w:rsidRDefault="00DC04A1" w:rsidP="00DC04A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>202</w:t>
      </w:r>
      <w:r w:rsidRPr="00DC04A1">
        <w:rPr>
          <w:rFonts w:ascii="GHEA Grapalat" w:hAnsi="GHEA Grapalat"/>
          <w:iCs/>
          <w:sz w:val="22"/>
          <w:szCs w:val="22"/>
          <w:lang w:val="hy-AM"/>
        </w:rPr>
        <w:t>6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 թվականի </w:t>
      </w:r>
      <w:r w:rsidRPr="00DC04A1">
        <w:rPr>
          <w:rFonts w:ascii="GHEA Grapalat" w:hAnsi="GHEA Grapalat"/>
          <w:iCs/>
          <w:sz w:val="22"/>
          <w:szCs w:val="22"/>
          <w:lang w:val="hy-AM"/>
        </w:rPr>
        <w:t>մայիսի 22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 -ի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br/>
        <w:t xml:space="preserve">N 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- 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t>Ն  որոշման</w:t>
      </w:r>
    </w:p>
    <w:p w14:paraId="48C5B42A" w14:textId="77777777" w:rsidR="00DC04A1" w:rsidRPr="00DC04A1" w:rsidRDefault="00DC04A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</w:p>
    <w:p w14:paraId="61E9764A" w14:textId="7B378E32" w:rsidR="00DF2291" w:rsidRPr="00253143" w:rsidRDefault="00DC04A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>
        <w:rPr>
          <w:rFonts w:ascii="GHEA Grapalat" w:hAnsi="GHEA Grapalat"/>
          <w:iCs/>
          <w:sz w:val="22"/>
          <w:szCs w:val="22"/>
        </w:rPr>
        <w:t>«</w:t>
      </w:r>
      <w:proofErr w:type="spellStart"/>
      <w:r w:rsidR="00DF2291" w:rsidRPr="00253143">
        <w:rPr>
          <w:rFonts w:ascii="GHEA Grapalat" w:hAnsi="GHEA Grapalat"/>
          <w:iCs/>
          <w:sz w:val="22"/>
          <w:szCs w:val="22"/>
        </w:rPr>
        <w:t>Հավելված</w:t>
      </w:r>
      <w:proofErr w:type="spellEnd"/>
      <w:r w:rsidR="00DF2291" w:rsidRPr="00253143">
        <w:rPr>
          <w:rFonts w:ascii="GHEA Grapalat" w:hAnsi="GHEA Grapalat"/>
          <w:iCs/>
          <w:sz w:val="22"/>
          <w:szCs w:val="22"/>
          <w:lang w:val="hy-AM"/>
        </w:rPr>
        <w:t xml:space="preserve"> 1</w:t>
      </w:r>
    </w:p>
    <w:p w14:paraId="546BED5E" w14:textId="77777777" w:rsidR="00DF2291" w:rsidRPr="00253143" w:rsidRDefault="00DF229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 xml:space="preserve">ՀՀ Լոռու մարզի Տաշիր համայնքի ավագանու </w:t>
      </w:r>
    </w:p>
    <w:p w14:paraId="4B7E0BFC" w14:textId="1D570E4D" w:rsidR="00DF2291" w:rsidRPr="00DC04A1" w:rsidRDefault="00DF2291" w:rsidP="00DF2291">
      <w:pPr>
        <w:spacing w:after="0"/>
        <w:jc w:val="right"/>
        <w:rPr>
          <w:rFonts w:ascii="GHEA Grapalat" w:hAnsi="GHEA Grapalat"/>
          <w:iCs/>
          <w:sz w:val="22"/>
          <w:szCs w:val="22"/>
          <w:lang w:val="hy-AM"/>
        </w:rPr>
      </w:pPr>
      <w:r w:rsidRPr="00253143">
        <w:rPr>
          <w:rFonts w:ascii="GHEA Grapalat" w:hAnsi="GHEA Grapalat"/>
          <w:iCs/>
          <w:sz w:val="22"/>
          <w:szCs w:val="22"/>
          <w:lang w:val="hy-AM"/>
        </w:rPr>
        <w:t>2025 թվականի դեկտեմբերի   24 -ի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br/>
        <w:t xml:space="preserve">N108 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- </w:t>
      </w:r>
      <w:r w:rsidRPr="00253143">
        <w:rPr>
          <w:rFonts w:ascii="GHEA Grapalat" w:hAnsi="GHEA Grapalat"/>
          <w:iCs/>
          <w:sz w:val="22"/>
          <w:szCs w:val="22"/>
          <w:lang w:val="hy-AM"/>
        </w:rPr>
        <w:t>Ն  որոշման</w:t>
      </w:r>
      <w:r w:rsidR="00DC04A1" w:rsidRPr="00DC04A1">
        <w:rPr>
          <w:rFonts w:ascii="GHEA Grapalat" w:hAnsi="GHEA Grapalat"/>
          <w:iCs/>
          <w:sz w:val="22"/>
          <w:szCs w:val="22"/>
          <w:lang w:val="hy-AM"/>
        </w:rPr>
        <w:t>»</w:t>
      </w:r>
    </w:p>
    <w:p w14:paraId="4D1D2F47" w14:textId="77777777" w:rsidR="00DC04A1" w:rsidRDefault="00DC04A1" w:rsidP="00DF2291">
      <w:pPr>
        <w:spacing w:after="0"/>
        <w:ind w:firstLine="360"/>
        <w:jc w:val="center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D9E9E69" w14:textId="2FCC5672" w:rsidR="00DF2291" w:rsidRPr="00640D3A" w:rsidRDefault="00DF2291" w:rsidP="00DF2291">
      <w:pPr>
        <w:spacing w:after="0"/>
        <w:ind w:firstLine="360"/>
        <w:jc w:val="center"/>
        <w:rPr>
          <w:rFonts w:ascii="GHEA Grapalat" w:hAnsi="GHEA Grapalat"/>
          <w:iCs/>
          <w:sz w:val="24"/>
          <w:szCs w:val="24"/>
          <w:lang w:val="hy-AM"/>
        </w:rPr>
      </w:pPr>
      <w:r w:rsidRPr="00640D3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ԼՈՌՈՒ ՄԱՐԶԻ ՏԱՇԻՐ ՀԱՄԱՅՆՔՈՒՄ 2026 ԹՎԱԿԱՆԻ ՀԱՄԱՐ ՏԵՂԱԿԱՆ ՏՈՒՐՔԵՐԻ ՏԵՍԱԿՆԵՐՆ ՈՒ ԴՐՈՒՅՔԱՉԱՓԵՐԸ</w:t>
      </w:r>
    </w:p>
    <w:tbl>
      <w:tblPr>
        <w:tblpPr w:leftFromText="180" w:rightFromText="180" w:vertAnchor="text" w:horzAnchor="margin" w:tblpY="6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10"/>
        <w:gridCol w:w="2410"/>
      </w:tblGrid>
      <w:tr w:rsidR="00DF2291" w:rsidRPr="00253143" w14:paraId="751E7F21" w14:textId="77777777" w:rsidTr="00D87029">
        <w:trPr>
          <w:cantSplit/>
          <w:trHeight w:val="1833"/>
        </w:trPr>
        <w:tc>
          <w:tcPr>
            <w:tcW w:w="720" w:type="dxa"/>
            <w:vAlign w:val="center"/>
          </w:tcPr>
          <w:p w14:paraId="092FF026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7610" w:type="dxa"/>
            <w:vAlign w:val="center"/>
          </w:tcPr>
          <w:p w14:paraId="0F1C98A8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ՏԵՂԱԿԱՆ     ՏՈՒՐՔԵՐ</w:t>
            </w:r>
          </w:p>
          <w:p w14:paraId="57191702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410" w:type="dxa"/>
            <w:textDirection w:val="btLr"/>
            <w:vAlign w:val="center"/>
          </w:tcPr>
          <w:p w14:paraId="7894877B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/>
                <w:sz w:val="22"/>
                <w:szCs w:val="22"/>
              </w:rPr>
              <w:t>202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3143">
              <w:rPr>
                <w:rFonts w:ascii="GHEA Grapalat" w:hAnsi="GHEA Grapalat"/>
                <w:sz w:val="22"/>
                <w:szCs w:val="22"/>
              </w:rPr>
              <w:t xml:space="preserve">թ.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դրույք</w:t>
            </w:r>
            <w:bookmarkStart w:id="0" w:name="_GoBack"/>
            <w:bookmarkEnd w:id="0"/>
            <w:r w:rsidRPr="00253143">
              <w:rPr>
                <w:rFonts w:ascii="GHEA Grapalat" w:hAnsi="GHEA Grapalat"/>
                <w:sz w:val="22"/>
                <w:szCs w:val="22"/>
              </w:rPr>
              <w:t>աչափերը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 xml:space="preserve"> /ՀՀ </w:t>
            </w:r>
            <w:proofErr w:type="spellStart"/>
            <w:r w:rsidRPr="00253143">
              <w:rPr>
                <w:rFonts w:ascii="GHEA Grapalat" w:hAnsi="GHEA Grapalat"/>
                <w:sz w:val="22"/>
                <w:szCs w:val="22"/>
              </w:rPr>
              <w:t>դրամ</w:t>
            </w:r>
            <w:proofErr w:type="spellEnd"/>
            <w:r w:rsidRPr="0025314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</w:tr>
      <w:tr w:rsidR="00DF2291" w:rsidRPr="00253143" w14:paraId="35FB5CF1" w14:textId="77777777" w:rsidTr="00D87029">
        <w:trPr>
          <w:cantSplit/>
        </w:trPr>
        <w:tc>
          <w:tcPr>
            <w:tcW w:w="720" w:type="dxa"/>
            <w:vAlign w:val="center"/>
          </w:tcPr>
          <w:p w14:paraId="7977C9DD" w14:textId="77777777" w:rsidR="00DF2291" w:rsidRPr="00253143" w:rsidRDefault="00DF2291" w:rsidP="00D8702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253143">
              <w:rPr>
                <w:rFonts w:ascii="GHEA Grapalat" w:eastAsia="MS Mincho" w:hAnsi="GHEA Grapalat" w:cs="MS Mincho"/>
                <w:sz w:val="22"/>
                <w:szCs w:val="22"/>
              </w:rPr>
              <w:t>2)</w:t>
            </w:r>
          </w:p>
        </w:tc>
        <w:tc>
          <w:tcPr>
            <w:tcW w:w="7610" w:type="dxa"/>
          </w:tcPr>
          <w:p w14:paraId="03882E95" w14:textId="65F21EBA" w:rsidR="00DF2291" w:rsidRPr="00DC04A1" w:rsidRDefault="00DF2291" w:rsidP="00D87029">
            <w:pPr>
              <w:pStyle w:val="a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DC04A1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սույն կետի 1-ին ենթակետով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չնախատեսված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սահմանած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ցանկում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ընդգրկված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սահմանամերձ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բնակավայրերից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տարբերվող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բնակավայրերի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տարածքում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այդ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թվում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հասարակական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արտադրական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նշանակության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DC04A1"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DC04A1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`</w:t>
            </w:r>
          </w:p>
          <w:p w14:paraId="1A6FB105" w14:textId="77777777" w:rsidR="00DF2291" w:rsidRPr="00253143" w:rsidRDefault="00DF229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vAlign w:val="center"/>
          </w:tcPr>
          <w:p w14:paraId="49E6CAB5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F2291" w:rsidRPr="00DC04A1" w14:paraId="4AB3626F" w14:textId="77777777" w:rsidTr="00D87029">
        <w:trPr>
          <w:cantSplit/>
        </w:trPr>
        <w:tc>
          <w:tcPr>
            <w:tcW w:w="720" w:type="dxa"/>
            <w:vAlign w:val="center"/>
          </w:tcPr>
          <w:p w14:paraId="07296591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7610" w:type="dxa"/>
          </w:tcPr>
          <w:p w14:paraId="5A2A2140" w14:textId="5A312362" w:rsidR="00DF2291" w:rsidRPr="00DC04A1" w:rsidRDefault="00DC04A1" w:rsidP="00D8702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200-ից 500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մետր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մակերես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ունեցող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բացառությամբ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)՝</w:t>
            </w:r>
            <w:proofErr w:type="gramEnd"/>
          </w:p>
        </w:tc>
        <w:tc>
          <w:tcPr>
            <w:tcW w:w="2410" w:type="dxa"/>
            <w:vAlign w:val="center"/>
          </w:tcPr>
          <w:p w14:paraId="1D4A6939" w14:textId="77777777" w:rsidR="00DF2291" w:rsidRPr="00DC04A1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դրամի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շենքի (շինության) կառուցման վայրի գոտիականությանը համապատասխանող՝ սույն ենթակետի  ե. պարբերությամբ սահմանված գոտիականության գործակցի արտադրյալը</w:t>
            </w:r>
          </w:p>
        </w:tc>
      </w:tr>
      <w:tr w:rsidR="00DF2291" w:rsidRPr="00DC04A1" w14:paraId="6CC7C760" w14:textId="77777777" w:rsidTr="00D87029">
        <w:trPr>
          <w:cantSplit/>
        </w:trPr>
        <w:tc>
          <w:tcPr>
            <w:tcW w:w="720" w:type="dxa"/>
            <w:vAlign w:val="center"/>
          </w:tcPr>
          <w:p w14:paraId="5ED4150A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7610" w:type="dxa"/>
          </w:tcPr>
          <w:p w14:paraId="0937FCE0" w14:textId="0F18D983" w:rsidR="00DF2291" w:rsidRPr="00DC04A1" w:rsidRDefault="00DC04A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501-ից 1000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մետր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մակերես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ունեցող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բացառությամբ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)՝</w:t>
            </w:r>
            <w:proofErr w:type="gramEnd"/>
          </w:p>
        </w:tc>
        <w:tc>
          <w:tcPr>
            <w:tcW w:w="2410" w:type="dxa"/>
            <w:vAlign w:val="center"/>
          </w:tcPr>
          <w:p w14:paraId="43ECC17E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դրամի և շենքի (շինության) կառուցման վայրի գոտիականությանը համապատասխանող՝  սույն ենթակետի  ե.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պարբերությամբ  սահմանված գոտիականության գործակցի արտադրյալը</w:t>
            </w:r>
          </w:p>
        </w:tc>
      </w:tr>
      <w:tr w:rsidR="00DF2291" w:rsidRPr="00DC04A1" w14:paraId="7D41D300" w14:textId="77777777" w:rsidTr="00D87029">
        <w:trPr>
          <w:cantSplit/>
        </w:trPr>
        <w:tc>
          <w:tcPr>
            <w:tcW w:w="720" w:type="dxa"/>
            <w:vAlign w:val="center"/>
          </w:tcPr>
          <w:p w14:paraId="4738AE74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lastRenderedPageBreak/>
              <w:t>գ.</w:t>
            </w:r>
          </w:p>
        </w:tc>
        <w:tc>
          <w:tcPr>
            <w:tcW w:w="7610" w:type="dxa"/>
          </w:tcPr>
          <w:p w14:paraId="6489664A" w14:textId="6187FCB9" w:rsidR="00DF2291" w:rsidRPr="00DC04A1" w:rsidRDefault="00DC04A1" w:rsidP="00D87029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1001-ից 3000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մետր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մակերես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ունեցող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բացառությամբ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)՝</w:t>
            </w:r>
            <w:proofErr w:type="gramEnd"/>
          </w:p>
        </w:tc>
        <w:tc>
          <w:tcPr>
            <w:tcW w:w="2410" w:type="dxa"/>
            <w:vAlign w:val="center"/>
          </w:tcPr>
          <w:p w14:paraId="06261009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200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դրամի և շենքի (շինության) կառուցման վայրի գոտիականությանը համապատասխանող՝  սույն ենթակետի  ե. պարբերությամբ  սահմանված գոտիականության գործակցի արտադրյալը</w:t>
            </w:r>
          </w:p>
        </w:tc>
      </w:tr>
      <w:tr w:rsidR="00DF2291" w:rsidRPr="00DC04A1" w14:paraId="649D01A9" w14:textId="77777777" w:rsidTr="00D87029">
        <w:trPr>
          <w:cantSplit/>
        </w:trPr>
        <w:tc>
          <w:tcPr>
            <w:tcW w:w="720" w:type="dxa"/>
            <w:vAlign w:val="center"/>
          </w:tcPr>
          <w:p w14:paraId="6148ADDF" w14:textId="77777777" w:rsidR="00DF2291" w:rsidRPr="00253143" w:rsidRDefault="00DF2291" w:rsidP="00D8702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253143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7610" w:type="dxa"/>
          </w:tcPr>
          <w:p w14:paraId="1980EA83" w14:textId="77777777" w:rsidR="00DF2291" w:rsidRDefault="00DC04A1" w:rsidP="00D87029">
            <w:pPr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3001 և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ավելի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մետր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մակերես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ունեցող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շենքերի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շինությունների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բացառությամբ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DC04A1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  <w:t>)՝</w:t>
            </w:r>
            <w:proofErr w:type="gramEnd"/>
          </w:p>
          <w:p w14:paraId="0C6B8D15" w14:textId="77777777" w:rsidR="00DC04A1" w:rsidRDefault="00DC04A1" w:rsidP="00D87029">
            <w:pPr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</w:p>
          <w:p w14:paraId="3C431C0E" w14:textId="15101A47" w:rsidR="00DC04A1" w:rsidRPr="00DC04A1" w:rsidRDefault="00DC04A1" w:rsidP="00D8702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1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(10000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մետր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մակերեսի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հաշվով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400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հազար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դրամի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իսկ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այլ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մակերեսի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դեպքում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1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-ի (10000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քառակուսի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մետրի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հաշվով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400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հազար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դրամ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գումարի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նկատմամբ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համամասնորեն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հաշվարկված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գումարի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շենքի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շինության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կառուցման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վայրի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գոտիականությանը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համապատասխանող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սույն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կետով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սահմանված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գոտիականության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գործակցի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արտադրյալը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  <w:vAlign w:val="center"/>
          </w:tcPr>
          <w:p w14:paraId="759808F8" w14:textId="77777777" w:rsidR="00DF2291" w:rsidRPr="00253143" w:rsidRDefault="00DF2291" w:rsidP="00D8702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>000</w:t>
            </w:r>
            <w:r w:rsidRPr="00253143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253143">
              <w:rPr>
                <w:rFonts w:ascii="GHEA Grapalat" w:hAnsi="GHEA Grapalat"/>
                <w:sz w:val="22"/>
                <w:szCs w:val="22"/>
                <w:lang w:val="hy-AM"/>
              </w:rPr>
              <w:t xml:space="preserve">000 </w:t>
            </w:r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մեկ միլիոն դրամի և 3000 քառակուսի մետրը գերազանցող մինչև յուրաքանչյուր 3000 քառակուսի մետրի համար մեկ միլիոն դրամի հանրագումարի ու սույն ենթակետի  ե. պարբերությամբ  սահմանված՝ շենքի (շինության) կառուցման վայրի գոտիականությանը համապատասխանող գոտիականության գործակցի արտադրյալը:</w:t>
            </w:r>
          </w:p>
        </w:tc>
      </w:tr>
      <w:tr w:rsidR="005841E4" w:rsidRPr="004F09EB" w14:paraId="094B69A0" w14:textId="77777777" w:rsidTr="009A742C">
        <w:trPr>
          <w:cantSplit/>
        </w:trPr>
        <w:tc>
          <w:tcPr>
            <w:tcW w:w="720" w:type="dxa"/>
            <w:vAlign w:val="center"/>
          </w:tcPr>
          <w:p w14:paraId="00B55102" w14:textId="05D28FCC" w:rsidR="005841E4" w:rsidRPr="00253143" w:rsidRDefault="004F09EB" w:rsidP="009A742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="005841E4" w:rsidRPr="00253143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7610" w:type="dxa"/>
          </w:tcPr>
          <w:p w14:paraId="34B84F6E" w14:textId="77777777" w:rsidR="005841E4" w:rsidRDefault="005841E4" w:rsidP="009A742C">
            <w:pPr>
              <w:jc w:val="both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ru-RU"/>
              </w:rPr>
            </w:pPr>
          </w:p>
          <w:p w14:paraId="1DCC0009" w14:textId="6E1CC93A" w:rsidR="005841E4" w:rsidRPr="00DC04A1" w:rsidRDefault="005841E4" w:rsidP="009A742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ջերմոցների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ջերմատների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ու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գյուղատնտեսական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նպատակներով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կառուցվող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ջրավազանների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համար</w:t>
            </w:r>
            <w:proofErr w:type="spellEnd"/>
            <w:r w:rsidRPr="00EF13B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՝ </w:t>
            </w:r>
          </w:p>
        </w:tc>
        <w:tc>
          <w:tcPr>
            <w:tcW w:w="2410" w:type="dxa"/>
            <w:vAlign w:val="center"/>
          </w:tcPr>
          <w:p w14:paraId="362A2147" w14:textId="53748D40" w:rsidR="005841E4" w:rsidRPr="004F09EB" w:rsidRDefault="004F09EB" w:rsidP="009A74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09E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ru-RU"/>
              </w:rPr>
              <w:t xml:space="preserve">1 հա (10000 քառակուսի մետր) ընդհանուր մակերեսի հաշվով՝ </w:t>
            </w:r>
            <w:r w:rsidRPr="004F09EB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 w:eastAsia="ru-RU"/>
              </w:rPr>
              <w:lastRenderedPageBreak/>
              <w:t>400 հազար դրամի, իսկ այլ մակերեսի դեպքում՝ 1 հա-ի (10000 քառակուսի մետրի) հաշվով՝ 400 հազար դրամ գումարի նկատմամբ համամասնորեն հաշվարկված գումարի և շենքի (շինության) կառուցման վայրի գոտիականությանը համապատասխանող՝ սույն կետով սահմանված գոտիականության գործակցի արտադրյալը:</w:t>
            </w:r>
            <w:r w:rsidR="005841E4" w:rsidRPr="004F09E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F09EB" w:rsidRPr="00253143" w14:paraId="690A9EC1" w14:textId="76CBA4C0" w:rsidTr="0051699A">
        <w:trPr>
          <w:cantSplit/>
        </w:trPr>
        <w:tc>
          <w:tcPr>
            <w:tcW w:w="720" w:type="dxa"/>
            <w:vAlign w:val="center"/>
          </w:tcPr>
          <w:p w14:paraId="382A99DD" w14:textId="641B61D0" w:rsidR="004F09EB" w:rsidRPr="00253143" w:rsidRDefault="004F09EB" w:rsidP="004F09E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զ</w:t>
            </w:r>
            <w:r w:rsidRPr="00253143">
              <w:rPr>
                <w:rFonts w:ascii="GHEA Grapalat" w:hAnsi="GHEA Grapalat" w:cs="Sylfaen"/>
                <w:sz w:val="22"/>
                <w:szCs w:val="22"/>
              </w:rPr>
              <w:t xml:space="preserve">. </w:t>
            </w:r>
          </w:p>
        </w:tc>
        <w:tc>
          <w:tcPr>
            <w:tcW w:w="7610" w:type="dxa"/>
          </w:tcPr>
          <w:p w14:paraId="555D86D4" w14:textId="77777777" w:rsidR="004F09EB" w:rsidRPr="00253143" w:rsidRDefault="004F09EB" w:rsidP="004F09E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Շենքերի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և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շինարարության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թույլտվության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տեղական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տուրքի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դրույքաչափի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հաշվարկման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հիմք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ընդունվում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որոշմամբ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սահմանված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՝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շինությունների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տարածագնահատման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գտնվելու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վայրի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գոտիականությանը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համապատասխանող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գործակիցները</w:t>
            </w:r>
            <w:proofErr w:type="spellEnd"/>
            <w:r w:rsidRPr="002531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</w:t>
            </w:r>
          </w:p>
          <w:p w14:paraId="000A612A" w14:textId="77777777" w:rsidR="004F09EB" w:rsidRPr="00253143" w:rsidRDefault="004F09EB" w:rsidP="004F09E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687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5675"/>
            </w:tblGrid>
            <w:tr w:rsidR="004F09EB" w:rsidRPr="00253143" w14:paraId="7CB5C876" w14:textId="77777777" w:rsidTr="009A742C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3E3C2F" w14:textId="77777777" w:rsidR="004F09EB" w:rsidRPr="00253143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Գոտի</w:t>
                  </w:r>
                  <w:proofErr w:type="spellEnd"/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97AC31" w14:textId="77777777" w:rsidR="004F09EB" w:rsidRPr="00253143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Գոտիականության</w:t>
                  </w:r>
                  <w:proofErr w:type="spellEnd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253143">
                    <w:rPr>
                      <w:rFonts w:ascii="GHEA Grapalat" w:hAnsi="GHEA Grapalat"/>
                      <w:color w:val="000000"/>
                      <w:sz w:val="22"/>
                      <w:szCs w:val="22"/>
                      <w:lang w:eastAsia="ru-RU"/>
                    </w:rPr>
                    <w:t>գործակից</w:t>
                  </w:r>
                  <w:proofErr w:type="spellEnd"/>
                </w:p>
              </w:tc>
            </w:tr>
            <w:tr w:rsidR="004F09EB" w:rsidRPr="00253143" w14:paraId="2045E865" w14:textId="77777777" w:rsidTr="009A742C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4D84FF3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1</w:t>
                  </w: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-4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59800B7F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5.0</w:t>
                  </w:r>
                </w:p>
              </w:tc>
            </w:tr>
            <w:tr w:rsidR="004F09EB" w:rsidRPr="00253143" w14:paraId="7BDEF48E" w14:textId="77777777" w:rsidTr="009A742C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4F13BB1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5-8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258BB657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4.0</w:t>
                  </w:r>
                </w:p>
              </w:tc>
            </w:tr>
            <w:tr w:rsidR="004F09EB" w:rsidRPr="00253143" w14:paraId="4C5F2FB1" w14:textId="77777777" w:rsidTr="009A742C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358DA55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9-12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72BCB456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3.0</w:t>
                  </w:r>
                </w:p>
              </w:tc>
            </w:tr>
            <w:tr w:rsidR="004F09EB" w:rsidRPr="00253143" w14:paraId="45DE347B" w14:textId="77777777" w:rsidTr="009A742C">
              <w:trPr>
                <w:trHeight w:val="235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AB57B3B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13-16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456FC9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2.0</w:t>
                  </w:r>
                </w:p>
              </w:tc>
            </w:tr>
            <w:tr w:rsidR="004F09EB" w:rsidRPr="00253143" w14:paraId="301AD7B6" w14:textId="77777777" w:rsidTr="009A742C">
              <w:trPr>
                <w:trHeight w:val="250"/>
                <w:tblCellSpacing w:w="0" w:type="dxa"/>
              </w:trPr>
              <w:tc>
                <w:tcPr>
                  <w:tcW w:w="12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89030F1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17-20</w:t>
                  </w:r>
                </w:p>
              </w:tc>
              <w:tc>
                <w:tcPr>
                  <w:tcW w:w="5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B27AB9" w14:textId="77777777" w:rsidR="004F09EB" w:rsidRPr="00953AD6" w:rsidRDefault="004F09EB" w:rsidP="004F09EB">
                  <w:pPr>
                    <w:framePr w:hSpace="180" w:wrap="around" w:vAnchor="text" w:hAnchor="margin" w:y="66"/>
                    <w:spacing w:before="100" w:beforeAutospacing="1" w:after="100" w:afterAutospacing="1"/>
                    <w:jc w:val="center"/>
                    <w:rPr>
                      <w:rFonts w:ascii="GHEA Grapalat" w:hAnsi="GHEA Grapalat"/>
                      <w:bCs/>
                      <w:sz w:val="24"/>
                      <w:szCs w:val="24"/>
                      <w:lang w:eastAsia="ru-RU"/>
                    </w:rPr>
                  </w:pPr>
                  <w:r w:rsidRPr="00953AD6"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  <w:t>1.0</w:t>
                  </w:r>
                </w:p>
              </w:tc>
            </w:tr>
          </w:tbl>
          <w:p w14:paraId="10D2260E" w14:textId="77777777" w:rsidR="004F09EB" w:rsidRPr="00253143" w:rsidRDefault="004F09EB" w:rsidP="004F09EB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7D7C55FA" w14:textId="375E2510" w:rsidR="004F09EB" w:rsidRPr="00253143" w:rsidRDefault="004F09EB" w:rsidP="004F09EB">
            <w:pPr>
              <w:spacing w:after="160" w:line="259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1F05D4E5" w14:textId="52936B99" w:rsidR="00737E7E" w:rsidRPr="005841E4" w:rsidRDefault="00737E7E">
      <w:pPr>
        <w:rPr>
          <w:lang w:val="hy-AM"/>
        </w:rPr>
      </w:pPr>
    </w:p>
    <w:p w14:paraId="7C93A751" w14:textId="77777777" w:rsidR="00DC04A1" w:rsidRPr="005841E4" w:rsidRDefault="00DC04A1">
      <w:pPr>
        <w:rPr>
          <w:lang w:val="hy-AM"/>
        </w:rPr>
      </w:pPr>
    </w:p>
    <w:sectPr w:rsidR="00DC04A1" w:rsidRPr="005841E4" w:rsidSect="00DC04A1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17"/>
    <w:rsid w:val="000A26FA"/>
    <w:rsid w:val="004F09EB"/>
    <w:rsid w:val="005841E4"/>
    <w:rsid w:val="00737E7E"/>
    <w:rsid w:val="00C43DF3"/>
    <w:rsid w:val="00C44D17"/>
    <w:rsid w:val="00DC04A1"/>
    <w:rsid w:val="00D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CE92"/>
  <w15:chartTrackingRefBased/>
  <w15:docId w15:val="{0E241BD3-0658-4EC4-9A62-BC989391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9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2291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4">
    <w:name w:val="Без интервала Знак"/>
    <w:link w:val="a3"/>
    <w:uiPriority w:val="1"/>
    <w:rsid w:val="00DF229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2026-05-15T10:39:00Z</dcterms:created>
  <dcterms:modified xsi:type="dcterms:W3CDTF">2026-05-15T10:39:00Z</dcterms:modified>
</cp:coreProperties>
</file>