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764" w14:textId="77777777" w:rsidR="000B46D6" w:rsidRPr="00410688" w:rsidRDefault="000B46D6" w:rsidP="000B46D6">
      <w:pPr>
        <w:jc w:val="right"/>
        <w:rPr>
          <w:rFonts w:ascii="GHEA Grapalat" w:hAnsi="GHEA Grapalat"/>
          <w:lang w:val="hy-AM"/>
        </w:rPr>
      </w:pPr>
      <w:r w:rsidRPr="00410688">
        <w:rPr>
          <w:rFonts w:ascii="GHEA Grapalat" w:hAnsi="GHEA Grapalat"/>
          <w:lang w:val="hy-AM"/>
        </w:rPr>
        <w:t>Հավելված</w:t>
      </w:r>
    </w:p>
    <w:p w14:paraId="62250475" w14:textId="77777777" w:rsidR="000B46D6" w:rsidRPr="00410688" w:rsidRDefault="000B46D6" w:rsidP="000B46D6">
      <w:pPr>
        <w:jc w:val="right"/>
        <w:rPr>
          <w:rFonts w:ascii="GHEA Grapalat" w:hAnsi="GHEA Grapalat"/>
          <w:lang w:val="nl-NL"/>
        </w:rPr>
      </w:pPr>
      <w:r w:rsidRPr="00410688">
        <w:rPr>
          <w:rFonts w:ascii="GHEA Grapalat" w:hAnsi="GHEA Grapalat"/>
          <w:lang w:val="hy-AM"/>
        </w:rPr>
        <w:t>ՀՀ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Լոռու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մարզի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Տաշիր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համայնքի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ավագանու</w:t>
      </w:r>
      <w:r w:rsidRPr="00410688">
        <w:rPr>
          <w:rFonts w:ascii="GHEA Grapalat" w:hAnsi="GHEA Grapalat"/>
          <w:lang w:val="nl-NL"/>
        </w:rPr>
        <w:t xml:space="preserve"> </w:t>
      </w:r>
    </w:p>
    <w:p w14:paraId="4128E388" w14:textId="77777777" w:rsidR="000B46D6" w:rsidRPr="00410688" w:rsidRDefault="000B46D6" w:rsidP="000B46D6">
      <w:pPr>
        <w:jc w:val="right"/>
        <w:rPr>
          <w:rFonts w:ascii="GHEA Grapalat" w:hAnsi="GHEA Grapalat"/>
          <w:lang w:val="nl-NL"/>
        </w:rPr>
      </w:pPr>
      <w:r w:rsidRPr="00410688">
        <w:rPr>
          <w:rFonts w:ascii="GHEA Grapalat" w:hAnsi="GHEA Grapalat"/>
          <w:lang w:val="nl-NL"/>
        </w:rPr>
        <w:t xml:space="preserve"> 20</w:t>
      </w:r>
      <w:r w:rsidRPr="00410688">
        <w:rPr>
          <w:rFonts w:ascii="GHEA Grapalat" w:hAnsi="GHEA Grapalat"/>
          <w:lang w:val="hy-AM"/>
        </w:rPr>
        <w:t>2</w:t>
      </w:r>
      <w:r w:rsidRPr="00410688">
        <w:rPr>
          <w:rFonts w:ascii="GHEA Grapalat" w:hAnsi="GHEA Grapalat"/>
          <w:lang w:val="nl-NL"/>
        </w:rPr>
        <w:t>4 թվականի</w:t>
      </w:r>
      <w:r w:rsidRPr="00410688">
        <w:rPr>
          <w:rFonts w:ascii="GHEA Grapalat" w:hAnsi="GHEA Grapalat"/>
          <w:lang w:val="hy-AM"/>
        </w:rPr>
        <w:t xml:space="preserve"> </w:t>
      </w:r>
      <w:r w:rsidRPr="00410688">
        <w:rPr>
          <w:rFonts w:ascii="GHEA Grapalat" w:hAnsi="GHEA Grapalat"/>
        </w:rPr>
        <w:t>փետրվարի</w:t>
      </w:r>
      <w:r w:rsidRPr="00410688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>28</w:t>
      </w:r>
      <w:r w:rsidRPr="00410688">
        <w:rPr>
          <w:rFonts w:ascii="GHEA Grapalat" w:hAnsi="GHEA Grapalat"/>
          <w:lang w:val="nl-NL"/>
        </w:rPr>
        <w:t>-</w:t>
      </w:r>
      <w:r w:rsidRPr="00410688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nl-NL"/>
        </w:rPr>
        <w:t xml:space="preserve">N </w:t>
      </w:r>
      <w:r>
        <w:rPr>
          <w:rFonts w:ascii="GHEA Grapalat" w:hAnsi="GHEA Grapalat"/>
          <w:lang w:val="hy-AM"/>
        </w:rPr>
        <w:t>25</w:t>
      </w:r>
      <w:r w:rsidRPr="00410688">
        <w:rPr>
          <w:rFonts w:ascii="GHEA Grapalat" w:hAnsi="GHEA Grapalat"/>
          <w:lang w:val="nl-NL"/>
        </w:rPr>
        <w:t>-</w:t>
      </w:r>
      <w:r w:rsidRPr="00410688">
        <w:rPr>
          <w:rFonts w:ascii="GHEA Grapalat" w:hAnsi="GHEA Grapalat"/>
        </w:rPr>
        <w:t>Ա</w:t>
      </w:r>
      <w:r w:rsidRPr="00410688">
        <w:rPr>
          <w:rFonts w:ascii="GHEA Grapalat" w:hAnsi="GHEA Grapalat"/>
          <w:lang w:val="nl-NL"/>
        </w:rPr>
        <w:t xml:space="preserve">  </w:t>
      </w:r>
      <w:r w:rsidRPr="00410688">
        <w:rPr>
          <w:rFonts w:ascii="GHEA Grapalat" w:hAnsi="GHEA Grapalat"/>
          <w:lang w:val="hy-AM"/>
        </w:rPr>
        <w:t>որոշման</w:t>
      </w:r>
    </w:p>
    <w:p w14:paraId="58ADA8E1" w14:textId="77777777" w:rsidR="000B46D6" w:rsidRPr="00410688" w:rsidRDefault="000B46D6" w:rsidP="000B46D6">
      <w:pPr>
        <w:jc w:val="center"/>
        <w:rPr>
          <w:rFonts w:ascii="GHEA Grapalat" w:hAnsi="GHEA Grapalat" w:cs="Sylfaen"/>
          <w:b/>
          <w:i/>
          <w:lang w:val="hy-AM"/>
        </w:rPr>
      </w:pPr>
      <w:r w:rsidRPr="00410688">
        <w:rPr>
          <w:rFonts w:ascii="GHEA Grapalat" w:hAnsi="GHEA Grapalat" w:cs="Sylfaen"/>
          <w:b/>
          <w:i/>
          <w:lang w:val="hy-AM"/>
        </w:rPr>
        <w:t>Հայաստանի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Հանրապետության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Լոռու</w:t>
      </w:r>
      <w:r w:rsidRPr="00410688">
        <w:rPr>
          <w:rFonts w:ascii="GHEA Grapalat" w:hAnsi="GHEA Grapalat" w:cs="Sylfaen"/>
          <w:b/>
          <w:i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մարզի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Տաշիր</w:t>
      </w:r>
      <w:r w:rsidRPr="00410688">
        <w:rPr>
          <w:rFonts w:ascii="GHEA Grapalat" w:hAnsi="GHEA Grapalat" w:cs="Sylfaen"/>
          <w:b/>
          <w:i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համայնքի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սեփականությանը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պատկանող հողամասերի </w:t>
      </w:r>
      <w:r w:rsidRPr="00410688">
        <w:rPr>
          <w:rFonts w:ascii="GHEA Grapalat" w:hAnsi="GHEA Grapalat" w:cs="Sylfaen"/>
          <w:b/>
          <w:i/>
          <w:lang w:val="hy-AM"/>
        </w:rPr>
        <w:t>վարձավճարի չափն ու պայմանները</w:t>
      </w:r>
    </w:p>
    <w:p w14:paraId="19349CBA" w14:textId="77777777" w:rsidR="000B46D6" w:rsidRPr="00410688" w:rsidRDefault="000B46D6" w:rsidP="000B46D6">
      <w:pPr>
        <w:jc w:val="center"/>
        <w:rPr>
          <w:rFonts w:ascii="GHEA Grapalat" w:hAnsi="GHEA Grapalat" w:cs="Sylfaen"/>
          <w:b/>
          <w:i/>
          <w:lang w:val="hy-AM"/>
        </w:rPr>
      </w:pPr>
      <w:r w:rsidRPr="00410688">
        <w:rPr>
          <w:rFonts w:ascii="GHEA Grapalat" w:hAnsi="GHEA Grapalat" w:cs="Sylfaen"/>
          <w:b/>
          <w:i/>
          <w:lang w:val="hy-AM"/>
        </w:rPr>
        <w:t xml:space="preserve">                        </w:t>
      </w:r>
    </w:p>
    <w:tbl>
      <w:tblPr>
        <w:tblpPr w:leftFromText="180" w:rightFromText="180" w:vertAnchor="text" w:horzAnchor="margin" w:tblpXSpec="center" w:tblpY="15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985"/>
        <w:gridCol w:w="2268"/>
        <w:gridCol w:w="1417"/>
        <w:gridCol w:w="1276"/>
        <w:gridCol w:w="1560"/>
        <w:gridCol w:w="1135"/>
        <w:gridCol w:w="2124"/>
      </w:tblGrid>
      <w:tr w:rsidR="000B46D6" w:rsidRPr="00AD7C32" w14:paraId="5986EBD1" w14:textId="77777777" w:rsidTr="009C1278">
        <w:trPr>
          <w:trHeight w:val="2395"/>
        </w:trPr>
        <w:tc>
          <w:tcPr>
            <w:tcW w:w="426" w:type="dxa"/>
            <w:vAlign w:val="center"/>
          </w:tcPr>
          <w:p w14:paraId="126D4F02" w14:textId="77777777" w:rsidR="000B46D6" w:rsidRPr="00AD7C32" w:rsidRDefault="000B46D6" w:rsidP="009C1278">
            <w:pPr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1979" w:type="dxa"/>
            <w:vAlign w:val="center"/>
          </w:tcPr>
          <w:p w14:paraId="067CC57D" w14:textId="77777777" w:rsidR="000B46D6" w:rsidRPr="00AD7C32" w:rsidRDefault="000B46D6" w:rsidP="009C1278">
            <w:pPr>
              <w:ind w:left="-164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գտնվելու վայրը</w:t>
            </w:r>
          </w:p>
        </w:tc>
        <w:tc>
          <w:tcPr>
            <w:tcW w:w="1985" w:type="dxa"/>
            <w:vAlign w:val="center"/>
          </w:tcPr>
          <w:p w14:paraId="7BB10401" w14:textId="77777777" w:rsidR="000B46D6" w:rsidRPr="00AD7C32" w:rsidRDefault="000B46D6" w:rsidP="009C1278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ծածկագիրը</w:t>
            </w:r>
          </w:p>
        </w:tc>
        <w:tc>
          <w:tcPr>
            <w:tcW w:w="2268" w:type="dxa"/>
            <w:vAlign w:val="center"/>
          </w:tcPr>
          <w:p w14:paraId="50F39206" w14:textId="77777777" w:rsidR="000B46D6" w:rsidRPr="00AD7C32" w:rsidRDefault="000B46D6" w:rsidP="009C1278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 xml:space="preserve">Հողամասի նպատակային նշանակությունը </w:t>
            </w:r>
          </w:p>
        </w:tc>
        <w:tc>
          <w:tcPr>
            <w:tcW w:w="1417" w:type="dxa"/>
            <w:vAlign w:val="center"/>
          </w:tcPr>
          <w:p w14:paraId="2B35CD2B" w14:textId="77777777" w:rsidR="000B46D6" w:rsidRPr="00AD7C32" w:rsidRDefault="000B46D6" w:rsidP="009C1278">
            <w:pPr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14:paraId="4A0CAE0E" w14:textId="77777777" w:rsidR="000B46D6" w:rsidRPr="00AD7C32" w:rsidRDefault="000B46D6" w:rsidP="009C1278">
            <w:pPr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չափը</w:t>
            </w:r>
          </w:p>
          <w:p w14:paraId="637E3B35" w14:textId="77777777" w:rsidR="000B46D6" w:rsidRPr="00AD7C32" w:rsidRDefault="000B46D6" w:rsidP="009C1278">
            <w:pPr>
              <w:ind w:left="-80" w:right="-67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(հա)</w:t>
            </w:r>
          </w:p>
        </w:tc>
        <w:tc>
          <w:tcPr>
            <w:tcW w:w="1560" w:type="dxa"/>
          </w:tcPr>
          <w:p w14:paraId="7CB23E36" w14:textId="77777777" w:rsidR="000B46D6" w:rsidRPr="00AD7C32" w:rsidRDefault="000B46D6" w:rsidP="009C1278">
            <w:pPr>
              <w:ind w:left="-108" w:right="-90"/>
              <w:jc w:val="center"/>
              <w:rPr>
                <w:rFonts w:ascii="GHEA Grapalat" w:hAnsi="GHEA Grapalat" w:cs="Sylfaen"/>
                <w:b/>
              </w:rPr>
            </w:pPr>
          </w:p>
          <w:p w14:paraId="5D099547" w14:textId="77777777" w:rsidR="000B46D6" w:rsidRPr="00AD7C32" w:rsidRDefault="000B46D6" w:rsidP="009C1278">
            <w:pPr>
              <w:ind w:left="-108" w:right="-90"/>
              <w:jc w:val="center"/>
              <w:rPr>
                <w:rFonts w:ascii="GHEA Grapalat" w:hAnsi="GHEA Grapalat" w:cs="Sylfaen"/>
                <w:b/>
              </w:rPr>
            </w:pPr>
          </w:p>
          <w:p w14:paraId="53B0A1C7" w14:textId="77777777" w:rsidR="000B46D6" w:rsidRPr="00AD7C32" w:rsidRDefault="000B46D6" w:rsidP="009C1278">
            <w:pPr>
              <w:ind w:left="-108" w:right="-90"/>
              <w:jc w:val="center"/>
              <w:rPr>
                <w:rFonts w:ascii="GHEA Grapalat" w:hAnsi="GHEA Grapalat" w:cs="Sylfaen"/>
                <w:b/>
              </w:rPr>
            </w:pPr>
          </w:p>
          <w:p w14:paraId="3A3B3918" w14:textId="77777777" w:rsidR="000B46D6" w:rsidRPr="00AD7C32" w:rsidRDefault="000B46D6" w:rsidP="009C1278">
            <w:pPr>
              <w:ind w:left="-108" w:right="-90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Որակական հատկանիշներ</w:t>
            </w:r>
          </w:p>
        </w:tc>
        <w:tc>
          <w:tcPr>
            <w:tcW w:w="1135" w:type="dxa"/>
            <w:vAlign w:val="center"/>
          </w:tcPr>
          <w:p w14:paraId="0D0A137B" w14:textId="77777777" w:rsidR="000B46D6" w:rsidRPr="00AD7C32" w:rsidRDefault="000B46D6" w:rsidP="009C1278">
            <w:pPr>
              <w:ind w:left="-59" w:right="-79"/>
              <w:jc w:val="center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Վարձակալու-թյան</w:t>
            </w:r>
            <w:r w:rsidRPr="00AD7C32">
              <w:rPr>
                <w:rFonts w:ascii="GHEA Grapalat" w:hAnsi="GHEA Grapalat"/>
                <w:b/>
              </w:rPr>
              <w:t xml:space="preserve"> </w:t>
            </w:r>
            <w:r w:rsidRPr="00AD7C32">
              <w:rPr>
                <w:rFonts w:ascii="GHEA Grapalat" w:hAnsi="GHEA Grapalat" w:cs="Sylfaen"/>
                <w:b/>
              </w:rPr>
              <w:t>ժամկետը</w:t>
            </w:r>
          </w:p>
          <w:p w14:paraId="569A0D48" w14:textId="77777777" w:rsidR="000B46D6" w:rsidRPr="00AD7C32" w:rsidRDefault="000B46D6" w:rsidP="009C1278">
            <w:pPr>
              <w:ind w:left="-59" w:right="-79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(տարի)</w:t>
            </w:r>
          </w:p>
        </w:tc>
        <w:tc>
          <w:tcPr>
            <w:tcW w:w="2124" w:type="dxa"/>
            <w:vAlign w:val="center"/>
          </w:tcPr>
          <w:p w14:paraId="6EFC5473" w14:textId="77777777" w:rsidR="000B46D6" w:rsidRPr="00AD7C32" w:rsidRDefault="000B46D6" w:rsidP="009C1278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Վարձավճարի</w:t>
            </w:r>
          </w:p>
          <w:p w14:paraId="6140C30D" w14:textId="77777777" w:rsidR="000B46D6" w:rsidRPr="00AD7C32" w:rsidRDefault="000B46D6" w:rsidP="009C1278">
            <w:pPr>
              <w:ind w:left="-108" w:right="-108"/>
              <w:jc w:val="center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մեկնարկային</w:t>
            </w:r>
          </w:p>
          <w:p w14:paraId="0C87AC8E" w14:textId="77777777" w:rsidR="000B46D6" w:rsidRPr="00AD7C32" w:rsidRDefault="000B46D6" w:rsidP="009C1278">
            <w:pPr>
              <w:jc w:val="center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 xml:space="preserve">չափը </w:t>
            </w:r>
          </w:p>
          <w:p w14:paraId="4BF38D77" w14:textId="77777777" w:rsidR="000B46D6" w:rsidRPr="00AD7C32" w:rsidRDefault="000B46D6" w:rsidP="009C1278">
            <w:pPr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(դրամ)</w:t>
            </w:r>
          </w:p>
        </w:tc>
      </w:tr>
      <w:tr w:rsidR="000B46D6" w:rsidRPr="00AD7C32" w14:paraId="5230D429" w14:textId="77777777" w:rsidTr="009C1278">
        <w:trPr>
          <w:trHeight w:val="735"/>
        </w:trPr>
        <w:tc>
          <w:tcPr>
            <w:tcW w:w="426" w:type="dxa"/>
            <w:vAlign w:val="center"/>
          </w:tcPr>
          <w:p w14:paraId="281185BF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79" w:type="dxa"/>
            <w:vAlign w:val="center"/>
          </w:tcPr>
          <w:p w14:paraId="4344BB8A" w14:textId="77777777" w:rsidR="000B46D6" w:rsidRPr="00AD7C32" w:rsidRDefault="000B46D6" w:rsidP="009C1278">
            <w:pPr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  <w:t>ք. Տաշիր</w:t>
            </w:r>
          </w:p>
        </w:tc>
        <w:tc>
          <w:tcPr>
            <w:tcW w:w="1985" w:type="dxa"/>
            <w:vAlign w:val="center"/>
          </w:tcPr>
          <w:p w14:paraId="3EDB7E17" w14:textId="77777777" w:rsidR="000B46D6" w:rsidRPr="00AD7C32" w:rsidRDefault="000B46D6" w:rsidP="009C1278">
            <w:pPr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06-008-0467-0161</w:t>
            </w:r>
          </w:p>
        </w:tc>
        <w:tc>
          <w:tcPr>
            <w:tcW w:w="2268" w:type="dxa"/>
            <w:vAlign w:val="center"/>
          </w:tcPr>
          <w:p w14:paraId="058113D9" w14:textId="77777777" w:rsidR="000B46D6" w:rsidRPr="00AD7C32" w:rsidRDefault="000B46D6" w:rsidP="009C1278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14:paraId="43E316FE" w14:textId="77777777" w:rsidR="000B46D6" w:rsidRPr="00AD7C32" w:rsidRDefault="000B46D6" w:rsidP="009C1278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14:paraId="79F5D9B9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0,974</w:t>
            </w:r>
          </w:p>
        </w:tc>
        <w:tc>
          <w:tcPr>
            <w:tcW w:w="1560" w:type="dxa"/>
          </w:tcPr>
          <w:p w14:paraId="67AE8B09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</w:p>
          <w:p w14:paraId="2E18C9CA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080204FB" w14:textId="77777777" w:rsidR="000B46D6" w:rsidRPr="00AD7C32" w:rsidRDefault="000B46D6" w:rsidP="009C1278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</w:p>
          <w:p w14:paraId="5085C64F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14:paraId="37159639" w14:textId="77777777" w:rsidR="000B46D6" w:rsidRPr="00AD7C32" w:rsidRDefault="000B46D6" w:rsidP="009C1278">
            <w:pPr>
              <w:rPr>
                <w:rFonts w:ascii="GHEA Grapalat" w:hAnsi="GHEA Grapalat" w:cs="Calibri"/>
                <w:lang w:val="hy-AM"/>
              </w:rPr>
            </w:pPr>
            <w:r w:rsidRPr="00AD7C32">
              <w:rPr>
                <w:rFonts w:ascii="GHEA Grapalat" w:hAnsi="GHEA Grapalat" w:cs="Calibri"/>
                <w:lang w:val="hy-AM"/>
              </w:rPr>
              <w:t>24350</w:t>
            </w:r>
          </w:p>
        </w:tc>
      </w:tr>
      <w:tr w:rsidR="000B46D6" w:rsidRPr="00AD7C32" w14:paraId="2F7D40B7" w14:textId="77777777" w:rsidTr="009C1278">
        <w:trPr>
          <w:trHeight w:val="735"/>
        </w:trPr>
        <w:tc>
          <w:tcPr>
            <w:tcW w:w="426" w:type="dxa"/>
            <w:vAlign w:val="center"/>
          </w:tcPr>
          <w:p w14:paraId="3647FF5D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79" w:type="dxa"/>
            <w:vAlign w:val="center"/>
          </w:tcPr>
          <w:p w14:paraId="031C5DCB" w14:textId="77777777" w:rsidR="000B46D6" w:rsidRPr="00AD7C32" w:rsidRDefault="000B46D6" w:rsidP="009C1278">
            <w:pPr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  <w:t>ք. Տաշիր</w:t>
            </w:r>
          </w:p>
        </w:tc>
        <w:tc>
          <w:tcPr>
            <w:tcW w:w="1985" w:type="dxa"/>
            <w:vAlign w:val="center"/>
          </w:tcPr>
          <w:p w14:paraId="7246E167" w14:textId="77777777" w:rsidR="000B46D6" w:rsidRPr="00AD7C32" w:rsidRDefault="000B46D6" w:rsidP="009C1278">
            <w:pPr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06-008-0467-0162</w:t>
            </w:r>
          </w:p>
        </w:tc>
        <w:tc>
          <w:tcPr>
            <w:tcW w:w="2268" w:type="dxa"/>
            <w:vAlign w:val="center"/>
          </w:tcPr>
          <w:p w14:paraId="24421027" w14:textId="77777777" w:rsidR="000B46D6" w:rsidRPr="00AD7C32" w:rsidRDefault="000B46D6" w:rsidP="009C1278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14:paraId="15726995" w14:textId="77777777" w:rsidR="000B46D6" w:rsidRPr="00AD7C32" w:rsidRDefault="000B46D6" w:rsidP="009C1278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14:paraId="6149428F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0,968</w:t>
            </w:r>
          </w:p>
        </w:tc>
        <w:tc>
          <w:tcPr>
            <w:tcW w:w="1560" w:type="dxa"/>
          </w:tcPr>
          <w:p w14:paraId="528B4216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</w:p>
          <w:p w14:paraId="4373338A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358CFE0A" w14:textId="77777777" w:rsidR="000B46D6" w:rsidRPr="00AD7C32" w:rsidRDefault="000B46D6" w:rsidP="009C1278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</w:p>
          <w:p w14:paraId="7CFA955A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14:paraId="3440A817" w14:textId="77777777" w:rsidR="000B46D6" w:rsidRPr="00AD7C32" w:rsidRDefault="000B46D6" w:rsidP="009C1278">
            <w:pPr>
              <w:rPr>
                <w:rFonts w:ascii="GHEA Grapalat" w:hAnsi="GHEA Grapalat" w:cs="Calibri"/>
                <w:lang w:val="hy-AM"/>
              </w:rPr>
            </w:pPr>
            <w:r w:rsidRPr="00AD7C32">
              <w:rPr>
                <w:rFonts w:ascii="GHEA Grapalat" w:hAnsi="GHEA Grapalat" w:cs="Calibri"/>
                <w:lang w:val="hy-AM"/>
              </w:rPr>
              <w:t>24200</w:t>
            </w:r>
          </w:p>
        </w:tc>
      </w:tr>
      <w:tr w:rsidR="000B46D6" w:rsidRPr="00AD7C32" w14:paraId="4C692D3D" w14:textId="77777777" w:rsidTr="009C1278">
        <w:trPr>
          <w:trHeight w:val="735"/>
        </w:trPr>
        <w:tc>
          <w:tcPr>
            <w:tcW w:w="426" w:type="dxa"/>
            <w:vAlign w:val="center"/>
          </w:tcPr>
          <w:p w14:paraId="73287575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79" w:type="dxa"/>
            <w:vAlign w:val="center"/>
          </w:tcPr>
          <w:p w14:paraId="722F068E" w14:textId="77777777" w:rsidR="000B46D6" w:rsidRPr="00AD7C32" w:rsidRDefault="000B46D6" w:rsidP="009C1278">
            <w:pPr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  <w:t>ք. Տաշիր</w:t>
            </w:r>
          </w:p>
        </w:tc>
        <w:tc>
          <w:tcPr>
            <w:tcW w:w="1985" w:type="dxa"/>
            <w:vAlign w:val="center"/>
          </w:tcPr>
          <w:p w14:paraId="111B7BF0" w14:textId="77777777" w:rsidR="000B46D6" w:rsidRPr="00AD7C32" w:rsidRDefault="000B46D6" w:rsidP="009C1278">
            <w:pPr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06-008-0467-0097</w:t>
            </w:r>
          </w:p>
        </w:tc>
        <w:tc>
          <w:tcPr>
            <w:tcW w:w="2268" w:type="dxa"/>
            <w:vAlign w:val="center"/>
          </w:tcPr>
          <w:p w14:paraId="666E4D86" w14:textId="77777777" w:rsidR="000B46D6" w:rsidRPr="00AD7C32" w:rsidRDefault="000B46D6" w:rsidP="009C1278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14:paraId="30A0F562" w14:textId="77777777" w:rsidR="000B46D6" w:rsidRPr="00AD7C32" w:rsidRDefault="000B46D6" w:rsidP="009C1278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14:paraId="29F27311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0,474</w:t>
            </w:r>
          </w:p>
        </w:tc>
        <w:tc>
          <w:tcPr>
            <w:tcW w:w="1560" w:type="dxa"/>
          </w:tcPr>
          <w:p w14:paraId="55350B12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</w:p>
          <w:p w14:paraId="6EF69EB5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0633788C" w14:textId="77777777" w:rsidR="000B46D6" w:rsidRPr="00AD7C32" w:rsidRDefault="000B46D6" w:rsidP="009C1278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</w:p>
          <w:p w14:paraId="7FA450D2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14:paraId="5DBD90CF" w14:textId="77777777" w:rsidR="000B46D6" w:rsidRPr="00AD7C32" w:rsidRDefault="000B46D6" w:rsidP="009C1278">
            <w:pPr>
              <w:rPr>
                <w:rFonts w:ascii="GHEA Grapalat" w:hAnsi="GHEA Grapalat" w:cs="Calibri"/>
                <w:lang w:val="hy-AM"/>
              </w:rPr>
            </w:pPr>
            <w:r w:rsidRPr="00AD7C32">
              <w:rPr>
                <w:rFonts w:ascii="GHEA Grapalat" w:hAnsi="GHEA Grapalat" w:cs="Calibri"/>
                <w:lang w:val="hy-AM"/>
              </w:rPr>
              <w:t>11850</w:t>
            </w:r>
          </w:p>
        </w:tc>
      </w:tr>
      <w:tr w:rsidR="000B46D6" w:rsidRPr="00AD7C32" w14:paraId="797DCD7B" w14:textId="77777777" w:rsidTr="009C1278">
        <w:trPr>
          <w:trHeight w:val="735"/>
        </w:trPr>
        <w:tc>
          <w:tcPr>
            <w:tcW w:w="426" w:type="dxa"/>
            <w:vAlign w:val="center"/>
          </w:tcPr>
          <w:p w14:paraId="79F96768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979" w:type="dxa"/>
            <w:vAlign w:val="center"/>
          </w:tcPr>
          <w:p w14:paraId="7000F059" w14:textId="77777777" w:rsidR="000B46D6" w:rsidRPr="00AD7C32" w:rsidRDefault="000B46D6" w:rsidP="009C1278">
            <w:pPr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  <w:t>ք. Տաշիր</w:t>
            </w:r>
          </w:p>
        </w:tc>
        <w:tc>
          <w:tcPr>
            <w:tcW w:w="1985" w:type="dxa"/>
            <w:vAlign w:val="center"/>
          </w:tcPr>
          <w:p w14:paraId="6F117200" w14:textId="77777777" w:rsidR="000B46D6" w:rsidRPr="00AD7C32" w:rsidRDefault="000B46D6" w:rsidP="009C1278">
            <w:pPr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06-008-0467-0104</w:t>
            </w:r>
          </w:p>
        </w:tc>
        <w:tc>
          <w:tcPr>
            <w:tcW w:w="2268" w:type="dxa"/>
            <w:vAlign w:val="center"/>
          </w:tcPr>
          <w:p w14:paraId="0B4F6AF5" w14:textId="77777777" w:rsidR="000B46D6" w:rsidRPr="00AD7C32" w:rsidRDefault="000B46D6" w:rsidP="009C1278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14:paraId="00C6DD59" w14:textId="77777777" w:rsidR="000B46D6" w:rsidRPr="00AD7C32" w:rsidRDefault="000B46D6" w:rsidP="009C1278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14:paraId="6826567A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0,492</w:t>
            </w:r>
          </w:p>
        </w:tc>
        <w:tc>
          <w:tcPr>
            <w:tcW w:w="1560" w:type="dxa"/>
          </w:tcPr>
          <w:p w14:paraId="21D07A8A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</w:p>
          <w:p w14:paraId="55F9B482" w14:textId="77777777" w:rsidR="000B46D6" w:rsidRPr="00AD7C32" w:rsidRDefault="000B46D6" w:rsidP="009C127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678EB7CA" w14:textId="77777777" w:rsidR="000B46D6" w:rsidRPr="00AD7C32" w:rsidRDefault="000B46D6" w:rsidP="009C1278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</w:p>
          <w:p w14:paraId="692DB50B" w14:textId="77777777" w:rsidR="000B46D6" w:rsidRPr="00AD7C32" w:rsidRDefault="000B46D6" w:rsidP="009C1278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</w:rPr>
              <w:t xml:space="preserve">      </w:t>
            </w: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14:paraId="19876015" w14:textId="77777777" w:rsidR="000B46D6" w:rsidRPr="00AD7C32" w:rsidRDefault="000B46D6" w:rsidP="009C1278">
            <w:pPr>
              <w:rPr>
                <w:rFonts w:ascii="GHEA Grapalat" w:hAnsi="GHEA Grapalat" w:cs="Calibri"/>
                <w:lang w:val="hy-AM"/>
              </w:rPr>
            </w:pPr>
            <w:r w:rsidRPr="00AD7C32">
              <w:rPr>
                <w:rFonts w:ascii="GHEA Grapalat" w:hAnsi="GHEA Grapalat" w:cs="Calibri"/>
                <w:lang w:val="hy-AM"/>
              </w:rPr>
              <w:t>12300</w:t>
            </w:r>
          </w:p>
        </w:tc>
      </w:tr>
    </w:tbl>
    <w:p w14:paraId="037FE496" w14:textId="77777777" w:rsidR="000B46D6" w:rsidRPr="00410688" w:rsidRDefault="000B46D6" w:rsidP="000B46D6">
      <w:pPr>
        <w:pStyle w:val="NormalWeb"/>
        <w:spacing w:before="0" w:beforeAutospacing="0" w:after="0" w:afterAutospacing="0"/>
        <w:rPr>
          <w:sz w:val="22"/>
          <w:szCs w:val="22"/>
          <w:lang w:val="hy-AM"/>
        </w:rPr>
      </w:pPr>
    </w:p>
    <w:p w14:paraId="5CAE283E" w14:textId="44CFBD3A" w:rsidR="000B46D6" w:rsidRPr="000B46D6" w:rsidRDefault="000B46D6" w:rsidP="000B46D6">
      <w:pPr>
        <w:pStyle w:val="NormalWeb"/>
        <w:spacing w:before="0" w:beforeAutospacing="0" w:after="0" w:afterAutospacing="0"/>
        <w:jc w:val="center"/>
        <w:rPr>
          <w:rStyle w:val="Emphasis"/>
          <w:i w:val="0"/>
          <w:iCs w:val="0"/>
          <w:sz w:val="22"/>
          <w:szCs w:val="22"/>
        </w:rPr>
      </w:pPr>
      <w:r w:rsidRPr="00410688">
        <w:rPr>
          <w:sz w:val="22"/>
          <w:szCs w:val="22"/>
          <w:lang w:val="hy-AM"/>
        </w:rPr>
        <w:t xml:space="preserve"> </w:t>
      </w:r>
    </w:p>
    <w:p w14:paraId="204AB295" w14:textId="77777777" w:rsidR="000B46D6" w:rsidRPr="00410688" w:rsidRDefault="000B46D6" w:rsidP="000B46D6">
      <w:pPr>
        <w:pStyle w:val="ListParagraph"/>
        <w:jc w:val="both"/>
        <w:rPr>
          <w:rStyle w:val="Emphasis"/>
          <w:rFonts w:ascii="GHEA Grapalat" w:hAnsi="GHEA Grapalat"/>
        </w:rPr>
      </w:pPr>
    </w:p>
    <w:p w14:paraId="0A69F402" w14:textId="6CB1D2B8" w:rsidR="00557458" w:rsidRDefault="000B46D6" w:rsidP="000B46D6">
      <w:r w:rsidRPr="00410688">
        <w:rPr>
          <w:rFonts w:ascii="GHEA Grapalat" w:hAnsi="GHEA Grapalat"/>
        </w:rPr>
        <w:t xml:space="preserve">ԱՇԽԱՏԱԿԱԶՄԻ ՔԱՐՏՈՒՂԱՐԻ ՊԱՇՏՈՆԱԿԱՏԱՐ՝       </w:t>
      </w:r>
      <w:r w:rsidRPr="00FF4340">
        <w:rPr>
          <w:rFonts w:ascii="GHEA Grapalat" w:hAnsi="GHEA Grapalat"/>
        </w:rPr>
        <w:t xml:space="preserve">                                                    </w:t>
      </w:r>
      <w:r w:rsidRPr="00410688">
        <w:rPr>
          <w:rFonts w:ascii="GHEA Grapalat" w:hAnsi="GHEA Grapalat"/>
        </w:rPr>
        <w:t xml:space="preserve">  Ն</w:t>
      </w:r>
      <w:r>
        <w:rPr>
          <w:rFonts w:ascii="GHEA Grapalat" w:hAnsi="GHEA Grapalat"/>
          <w:lang w:val="hy-AM"/>
        </w:rPr>
        <w:t>.</w:t>
      </w:r>
      <w:r w:rsidRPr="00410688">
        <w:rPr>
          <w:rFonts w:ascii="GHEA Grapalat" w:hAnsi="GHEA Grapalat"/>
        </w:rPr>
        <w:t xml:space="preserve"> ՍՈԼՈՅԱՆ   </w:t>
      </w:r>
    </w:p>
    <w:sectPr w:rsidR="00557458" w:rsidSect="008C1433">
      <w:pgSz w:w="15840" w:h="12240" w:orient="landscape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D7"/>
    <w:rsid w:val="000B46D6"/>
    <w:rsid w:val="00557458"/>
    <w:rsid w:val="008C1433"/>
    <w:rsid w:val="00C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601"/>
  <w15:chartTrackingRefBased/>
  <w15:docId w15:val="{1233CB9B-E454-43E6-83CD-A6C9E3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D6"/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0B46D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B46D6"/>
    <w:rPr>
      <w:rFonts w:ascii="GHEA Grapalat" w:eastAsiaTheme="minorEastAsia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Emphasis">
    <w:name w:val="Emphasis"/>
    <w:basedOn w:val="DefaultParagraphFont"/>
    <w:uiPriority w:val="20"/>
    <w:qFormat/>
    <w:rsid w:val="000B46D6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Normal"/>
    <w:link w:val="ListParagraphChar1"/>
    <w:uiPriority w:val="34"/>
    <w:qFormat/>
    <w:rsid w:val="000B46D6"/>
    <w:pPr>
      <w:ind w:left="720"/>
      <w:contextualSpacing/>
    </w:pPr>
  </w:style>
  <w:style w:type="character" w:customStyle="1" w:styleId="ListParagraphChar1">
    <w:name w:val="List Paragraph Char1"/>
    <w:aliases w:val="Table no. List Paragraph Char1,Bullet1 Char1,References Char1,List Paragraph (numbered (a)) Char1,IBL List Paragraph Char1,List Paragraph nowy Char1,Numbered List Paragraph Char1,Akapit z listą BS Char1,List Paragraph 1 Char1"/>
    <w:link w:val="ListParagraph"/>
    <w:uiPriority w:val="34"/>
    <w:qFormat/>
    <w:locked/>
    <w:rsid w:val="000B46D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2024-02-27T13:16:00Z</dcterms:created>
  <dcterms:modified xsi:type="dcterms:W3CDTF">2024-02-27T13:16:00Z</dcterms:modified>
</cp:coreProperties>
</file>