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CF36" w14:textId="77777777" w:rsidR="00D50947" w:rsidRPr="00D50947" w:rsidRDefault="00D50947" w:rsidP="00D50947">
      <w:pPr>
        <w:jc w:val="right"/>
        <w:rPr>
          <w:rFonts w:ascii="GHEA Grapalat" w:hAnsi="GHEA Grapalat" w:cstheme="minorBidi"/>
        </w:rPr>
      </w:pPr>
      <w:bookmarkStart w:id="0" w:name="_heading=h.gjdgxs" w:colFirst="0" w:colLast="0"/>
      <w:bookmarkEnd w:id="0"/>
      <w:r w:rsidRPr="00D50947">
        <w:rPr>
          <w:rFonts w:ascii="GHEA Grapalat" w:hAnsi="GHEA Grapalat" w:cstheme="minorBidi"/>
        </w:rPr>
        <w:t>Հավելված</w:t>
      </w:r>
    </w:p>
    <w:p w14:paraId="134942F5" w14:textId="77777777" w:rsidR="00D50947" w:rsidRPr="00D50947" w:rsidRDefault="00D50947" w:rsidP="00D50947">
      <w:pPr>
        <w:jc w:val="right"/>
        <w:rPr>
          <w:rFonts w:ascii="GHEA Grapalat" w:hAnsi="GHEA Grapalat" w:cstheme="minorBidi"/>
          <w:lang w:val="nl-NL"/>
        </w:rPr>
      </w:pPr>
      <w:r w:rsidRPr="00D50947">
        <w:rPr>
          <w:rFonts w:ascii="GHEA Grapalat" w:hAnsi="GHEA Grapalat" w:cstheme="minorBidi"/>
        </w:rPr>
        <w:t>ՀՀ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Լոռու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մարզի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Տաշիր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համայնքի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ավագանու</w:t>
      </w:r>
      <w:r w:rsidRPr="00D50947">
        <w:rPr>
          <w:rFonts w:ascii="GHEA Grapalat" w:hAnsi="GHEA Grapalat" w:cstheme="minorBidi"/>
          <w:lang w:val="nl-NL"/>
        </w:rPr>
        <w:t xml:space="preserve"> </w:t>
      </w:r>
    </w:p>
    <w:p w14:paraId="7C9A59B0" w14:textId="274122BC" w:rsidR="00D50947" w:rsidRDefault="00D50947" w:rsidP="00D50947">
      <w:pPr>
        <w:jc w:val="center"/>
        <w:rPr>
          <w:rFonts w:ascii="GHEA Grapalat" w:hAnsi="GHEA Grapalat" w:cs="Arial"/>
          <w:b/>
          <w:bCs/>
          <w:sz w:val="18"/>
          <w:szCs w:val="24"/>
        </w:rPr>
      </w:pPr>
      <w:r w:rsidRPr="00D50947">
        <w:rPr>
          <w:rFonts w:ascii="GHEA Grapalat" w:hAnsi="GHEA Grapalat" w:cstheme="minorBidi"/>
        </w:rPr>
        <w:t xml:space="preserve">                                                              </w:t>
      </w:r>
      <w:r w:rsidRPr="00D50947">
        <w:rPr>
          <w:rFonts w:ascii="GHEA Grapalat" w:hAnsi="GHEA Grapalat" w:cstheme="minorBidi"/>
          <w:lang w:val="nl-NL"/>
        </w:rPr>
        <w:t xml:space="preserve"> </w:t>
      </w:r>
      <w:r>
        <w:rPr>
          <w:rFonts w:ascii="GHEA Grapalat" w:hAnsi="GHEA Grapalat" w:cstheme="minorBidi"/>
        </w:rPr>
        <w:t xml:space="preserve">                                                                                          </w:t>
      </w:r>
      <w:r w:rsidRPr="00D50947">
        <w:rPr>
          <w:rFonts w:ascii="GHEA Grapalat" w:hAnsi="GHEA Grapalat" w:cstheme="minorBidi"/>
          <w:lang w:val="nl-NL"/>
        </w:rPr>
        <w:t>20</w:t>
      </w:r>
      <w:r w:rsidRPr="00D50947">
        <w:rPr>
          <w:rFonts w:ascii="GHEA Grapalat" w:hAnsi="GHEA Grapalat" w:cstheme="minorBidi"/>
        </w:rPr>
        <w:t>2</w:t>
      </w:r>
      <w:r w:rsidRPr="00D50947">
        <w:rPr>
          <w:rFonts w:ascii="GHEA Grapalat" w:hAnsi="GHEA Grapalat" w:cstheme="minorBidi"/>
          <w:lang w:val="nl-NL"/>
        </w:rPr>
        <w:t>4 թվականի</w:t>
      </w:r>
      <w:r w:rsidRPr="00D50947">
        <w:rPr>
          <w:rFonts w:ascii="GHEA Grapalat" w:hAnsi="GHEA Grapalat" w:cstheme="minorBidi"/>
        </w:rPr>
        <w:t xml:space="preserve"> </w:t>
      </w:r>
      <w:r w:rsidRPr="00D50947">
        <w:rPr>
          <w:rFonts w:ascii="GHEA Grapalat" w:hAnsi="GHEA Grapalat" w:cstheme="minorBidi"/>
          <w:lang w:val="ru-RU"/>
        </w:rPr>
        <w:t>փետրվարի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28</w:t>
      </w:r>
      <w:r w:rsidRPr="00D50947">
        <w:rPr>
          <w:rFonts w:ascii="GHEA Grapalat" w:hAnsi="GHEA Grapalat" w:cstheme="minorBidi"/>
          <w:lang w:val="nl-NL"/>
        </w:rPr>
        <w:t>-</w:t>
      </w:r>
      <w:r w:rsidRPr="00D50947">
        <w:rPr>
          <w:rFonts w:ascii="GHEA Grapalat" w:hAnsi="GHEA Grapalat" w:cstheme="minorBidi"/>
        </w:rPr>
        <w:t xml:space="preserve">ի </w:t>
      </w:r>
      <w:r w:rsidRPr="00D50947">
        <w:rPr>
          <w:rFonts w:ascii="GHEA Grapalat" w:hAnsi="GHEA Grapalat" w:cstheme="minorBidi"/>
          <w:lang w:val="nl-NL"/>
        </w:rPr>
        <w:t xml:space="preserve">N </w:t>
      </w:r>
      <w:r w:rsidRPr="00D50947">
        <w:rPr>
          <w:rFonts w:ascii="GHEA Grapalat" w:hAnsi="GHEA Grapalat" w:cstheme="minorBidi"/>
        </w:rPr>
        <w:t>2</w:t>
      </w:r>
      <w:r>
        <w:rPr>
          <w:rFonts w:ascii="GHEA Grapalat" w:hAnsi="GHEA Grapalat" w:cstheme="minorBidi"/>
        </w:rPr>
        <w:t>1</w:t>
      </w:r>
      <w:r w:rsidRPr="00D50947">
        <w:rPr>
          <w:rFonts w:ascii="GHEA Grapalat" w:hAnsi="GHEA Grapalat" w:cstheme="minorBidi"/>
          <w:lang w:val="nl-NL"/>
        </w:rPr>
        <w:t>-</w:t>
      </w:r>
      <w:r w:rsidRPr="00D50947">
        <w:rPr>
          <w:rFonts w:ascii="GHEA Grapalat" w:hAnsi="GHEA Grapalat" w:cstheme="minorBidi"/>
          <w:lang w:val="ru-RU"/>
        </w:rPr>
        <w:t>Ա</w:t>
      </w:r>
      <w:r w:rsidRPr="00D50947">
        <w:rPr>
          <w:rFonts w:ascii="GHEA Grapalat" w:hAnsi="GHEA Grapalat" w:cstheme="minorBidi"/>
          <w:lang w:val="nl-NL"/>
        </w:rPr>
        <w:t xml:space="preserve">  </w:t>
      </w:r>
      <w:r w:rsidRPr="00D50947">
        <w:rPr>
          <w:rFonts w:ascii="GHEA Grapalat" w:hAnsi="GHEA Grapalat" w:cstheme="minorBidi"/>
        </w:rPr>
        <w:t>որոշման</w:t>
      </w:r>
      <w:r w:rsidRPr="00D50947">
        <w:rPr>
          <w:rFonts w:ascii="GHEA Grapalat" w:hAnsi="GHEA Grapalat" w:cs="Arial"/>
          <w:b/>
          <w:bCs/>
          <w:sz w:val="18"/>
          <w:szCs w:val="24"/>
        </w:rPr>
        <w:t xml:space="preserve"> </w:t>
      </w:r>
    </w:p>
    <w:p w14:paraId="549401F9" w14:textId="77777777" w:rsidR="00D50947" w:rsidRPr="00D50947" w:rsidRDefault="00D50947" w:rsidP="00D50947">
      <w:pPr>
        <w:jc w:val="center"/>
        <w:rPr>
          <w:rFonts w:ascii="GHEA Grapalat" w:hAnsi="GHEA Grapalat" w:cs="Arial"/>
          <w:b/>
          <w:bCs/>
          <w:sz w:val="18"/>
          <w:szCs w:val="24"/>
        </w:rPr>
      </w:pPr>
    </w:p>
    <w:p w14:paraId="774932BF" w14:textId="2834D77D" w:rsidR="00FE448F" w:rsidRPr="000A1452" w:rsidRDefault="003A1F6A" w:rsidP="00D50947">
      <w:pPr>
        <w:spacing w:after="0" w:line="257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ՀԱՅԱՍՏԱՆԻ ՀԱՆՐԱՊԵՏՈՒԹՅԱՆ ԼՈՌՈՒ ՄԱՐԶԻ ՏԱՇԻՐ</w:t>
      </w:r>
      <w:r>
        <w:rPr>
          <w:rFonts w:eastAsia="Calibri"/>
          <w:b/>
        </w:rPr>
        <w:t> </w:t>
      </w:r>
      <w:r>
        <w:rPr>
          <w:rFonts w:ascii="GHEA Grapalat" w:eastAsia="GHEA Grapalat" w:hAnsi="GHEA Grapalat" w:cs="GHEA Grapalat"/>
          <w:b/>
        </w:rPr>
        <w:t>ՀԱՄԱՅՆՔԻ</w:t>
      </w:r>
      <w:r>
        <w:rPr>
          <w:rFonts w:eastAsia="Calibri"/>
          <w:b/>
        </w:rPr>
        <w:t> </w:t>
      </w:r>
      <w:r>
        <w:rPr>
          <w:rFonts w:ascii="GHEA Grapalat" w:eastAsia="GHEA Grapalat" w:hAnsi="GHEA Grapalat" w:cs="GHEA Grapalat"/>
          <w:b/>
        </w:rPr>
        <w:t>ՀՆԳԱՄՅԱ ԶԱՐԳԱՑՄԱՆ</w:t>
      </w:r>
      <w:r>
        <w:rPr>
          <w:rFonts w:eastAsia="Calibri"/>
          <w:b/>
        </w:rPr>
        <w:t> </w:t>
      </w:r>
      <w:r>
        <w:rPr>
          <w:rFonts w:ascii="GHEA Grapalat" w:eastAsia="GHEA Grapalat" w:hAnsi="GHEA Grapalat" w:cs="GHEA Grapalat"/>
          <w:b/>
        </w:rPr>
        <w:t>ԾՐԱԳՐԻ</w:t>
      </w:r>
      <w:r>
        <w:rPr>
          <w:rFonts w:eastAsia="Calibri"/>
          <w:b/>
        </w:rPr>
        <w:t> </w:t>
      </w:r>
      <w:r>
        <w:rPr>
          <w:rFonts w:ascii="GHEA Grapalat" w:eastAsia="GHEA Grapalat" w:hAnsi="GHEA Grapalat" w:cs="GHEA Grapalat"/>
          <w:b/>
        </w:rPr>
        <w:t>ԻՐԱԿԱՆԱՑՄԱՆ</w:t>
      </w:r>
      <w:r>
        <w:rPr>
          <w:rFonts w:eastAsia="Calibri"/>
          <w:b/>
        </w:rPr>
        <w:t> </w:t>
      </w:r>
      <w:r>
        <w:rPr>
          <w:rFonts w:ascii="GHEA Grapalat" w:eastAsia="GHEA Grapalat" w:hAnsi="GHEA Grapalat" w:cs="GHEA Grapalat"/>
          <w:b/>
        </w:rPr>
        <w:t>ՎԵՐԱԲԵՐՅԱԼ 202</w:t>
      </w:r>
      <w:r w:rsidR="004675E2">
        <w:rPr>
          <w:rFonts w:ascii="GHEA Grapalat" w:eastAsia="GHEA Grapalat" w:hAnsi="GHEA Grapalat" w:cs="GHEA Grapalat"/>
          <w:b/>
        </w:rPr>
        <w:t>3</w:t>
      </w:r>
      <w:r>
        <w:rPr>
          <w:rFonts w:ascii="GHEA Grapalat" w:eastAsia="GHEA Grapalat" w:hAnsi="GHEA Grapalat" w:cs="GHEA Grapalat"/>
          <w:b/>
        </w:rPr>
        <w:t xml:space="preserve"> ԹՎԱԿԱՆԻ ՀԱՇՎԵՏՎՈՒԹՅՈՒՆ</w:t>
      </w:r>
    </w:p>
    <w:tbl>
      <w:tblPr>
        <w:tblStyle w:val="a0"/>
        <w:tblpPr w:leftFromText="180" w:rightFromText="180" w:vertAnchor="text" w:tblpX="202" w:tblpY="239"/>
        <w:tblW w:w="141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4078"/>
        <w:gridCol w:w="4436"/>
        <w:gridCol w:w="1418"/>
        <w:gridCol w:w="1276"/>
        <w:gridCol w:w="992"/>
        <w:gridCol w:w="1417"/>
      </w:tblGrid>
      <w:tr w:rsidR="00FE448F" w:rsidRPr="006D4F57" w14:paraId="29B507BE" w14:textId="77777777" w:rsidTr="00FA1855">
        <w:trPr>
          <w:cantSplit/>
          <w:trHeight w:val="943"/>
        </w:trPr>
        <w:tc>
          <w:tcPr>
            <w:tcW w:w="553" w:type="dxa"/>
          </w:tcPr>
          <w:p w14:paraId="4E2CAEFD" w14:textId="77777777" w:rsidR="00FE448F" w:rsidRDefault="00FE448F" w:rsidP="006D4F57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  <w:p w14:paraId="23420571" w14:textId="77777777" w:rsidR="00FE448F" w:rsidRDefault="00FE448F" w:rsidP="006D4F57">
            <w:pPr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4078" w:type="dxa"/>
          </w:tcPr>
          <w:p w14:paraId="36D7783F" w14:textId="77777777" w:rsidR="00FE448F" w:rsidRDefault="003A1F6A" w:rsidP="006D4F57">
            <w:pP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Ծրագրի անվանումը</w:t>
            </w:r>
          </w:p>
        </w:tc>
        <w:tc>
          <w:tcPr>
            <w:tcW w:w="4436" w:type="dxa"/>
          </w:tcPr>
          <w:p w14:paraId="032CEB92" w14:textId="77777777" w:rsidR="00FE448F" w:rsidRDefault="003A1F6A" w:rsidP="006D4F57">
            <w:pP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Ծրագրի արդյունք</w:t>
            </w:r>
          </w:p>
        </w:tc>
        <w:tc>
          <w:tcPr>
            <w:tcW w:w="1418" w:type="dxa"/>
          </w:tcPr>
          <w:p w14:paraId="46E7DBFE" w14:textId="77777777" w:rsidR="006D4F57" w:rsidRDefault="003A1F6A" w:rsidP="006D4F57">
            <w:pP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Ծրագրի արժեքը</w:t>
            </w:r>
            <w:r w:rsidR="006D4F57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</w:p>
          <w:p w14:paraId="6D55FBFB" w14:textId="345BF58C" w:rsidR="00FE448F" w:rsidRPr="006D4F57" w:rsidRDefault="006D4F57" w:rsidP="006D4F57">
            <w:pP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հազ</w:t>
            </w:r>
            <w:r w:rsidRPr="006D4F57">
              <w:rPr>
                <w:rFonts w:ascii="Cambria Math" w:eastAsia="GHEA Grapalat" w:hAnsi="Cambria Math" w:cs="Cambria Math"/>
                <w:color w:val="000000"/>
              </w:rPr>
              <w:t>․</w:t>
            </w:r>
            <w:r w:rsidRPr="006D4F57">
              <w:rPr>
                <w:rFonts w:ascii="GHEA Grapalat" w:eastAsia="GHEA Grapalat" w:hAnsi="GHEA Grapalat" w:cs="GHEA Grapalat"/>
                <w:color w:val="000000"/>
              </w:rPr>
              <w:t xml:space="preserve"> դրամ</w:t>
            </w:r>
          </w:p>
        </w:tc>
        <w:tc>
          <w:tcPr>
            <w:tcW w:w="1276" w:type="dxa"/>
          </w:tcPr>
          <w:p w14:paraId="16B0B204" w14:textId="68524147" w:rsidR="00FE448F" w:rsidRDefault="003A1F6A" w:rsidP="00576C9A">
            <w:pP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Համայնքի</w:t>
            </w:r>
            <w:r w:rsidR="006D4F57">
              <w:rPr>
                <w:rFonts w:ascii="GHEA Grapalat" w:eastAsia="GHEA Grapalat" w:hAnsi="GHEA Grapalat" w:cs="GHEA Grapalat"/>
                <w:color w:val="000000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</w:rPr>
              <w:t>բյուջե</w:t>
            </w:r>
          </w:p>
        </w:tc>
        <w:tc>
          <w:tcPr>
            <w:tcW w:w="992" w:type="dxa"/>
          </w:tcPr>
          <w:p w14:paraId="7D07FC62" w14:textId="37395116" w:rsidR="00FE448F" w:rsidRDefault="00576C9A" w:rsidP="006D4F57">
            <w:pP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Դոնոր</w:t>
            </w:r>
          </w:p>
        </w:tc>
        <w:tc>
          <w:tcPr>
            <w:tcW w:w="1417" w:type="dxa"/>
          </w:tcPr>
          <w:p w14:paraId="366A4698" w14:textId="77777777" w:rsidR="00FE448F" w:rsidRDefault="003A1F6A" w:rsidP="006D4F57">
            <w:pP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Պետական</w:t>
            </w:r>
          </w:p>
          <w:p w14:paraId="26230CF6" w14:textId="77777777" w:rsidR="00FE448F" w:rsidRDefault="003A1F6A" w:rsidP="006D4F57">
            <w:pPr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բյուջե</w:t>
            </w:r>
          </w:p>
        </w:tc>
      </w:tr>
      <w:tr w:rsidR="00FE448F" w14:paraId="57887EB7" w14:textId="77777777" w:rsidTr="00FA1855">
        <w:trPr>
          <w:trHeight w:val="1165"/>
        </w:trPr>
        <w:tc>
          <w:tcPr>
            <w:tcW w:w="553" w:type="dxa"/>
          </w:tcPr>
          <w:p w14:paraId="20F6DDB7" w14:textId="77777777" w:rsidR="00FE448F" w:rsidRPr="00D22DF6" w:rsidRDefault="003A1F6A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D22DF6">
              <w:rPr>
                <w:rFonts w:ascii="GHEA Grapalat" w:eastAsia="GHEA Grapalat" w:hAnsi="GHEA Grapalat" w:cs="GHEA Grapalat"/>
                <w:b/>
                <w:i/>
              </w:rPr>
              <w:t>1.</w:t>
            </w:r>
          </w:p>
        </w:tc>
        <w:tc>
          <w:tcPr>
            <w:tcW w:w="4078" w:type="dxa"/>
          </w:tcPr>
          <w:p w14:paraId="39A47937" w14:textId="77FFD6E7" w:rsidR="00FE448F" w:rsidRPr="00D22DF6" w:rsidRDefault="00000000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sdt>
              <w:sdtPr>
                <w:rPr>
                  <w:rFonts w:ascii="GHEA Grapalat" w:eastAsia="GHEA Grapalat" w:hAnsi="GHEA Grapalat" w:cs="GHEA Grapalat"/>
                  <w:b/>
                  <w:i/>
                </w:rPr>
                <w:tag w:val="goog_rdk_0"/>
                <w:id w:val="-1652445005"/>
              </w:sdtPr>
              <w:sdtContent>
                <w:r w:rsidR="000F63B7" w:rsidRPr="00D22DF6">
                  <w:rPr>
                    <w:rFonts w:ascii="GHEA Grapalat" w:eastAsia="GHEA Grapalat" w:hAnsi="GHEA Grapalat" w:cs="GHEA Grapalat"/>
                    <w:b/>
                    <w:i/>
                  </w:rPr>
                  <w:t>Տաշիր համայնքի Լեռնահովիտ, Կրուգլայա Շիշկա, Կաթնառատ, Պրիվոլնոյե և Միխայլովկա բնակավայրերի ջրամատակարարման ապահովում</w:t>
                </w:r>
              </w:sdtContent>
            </w:sdt>
          </w:p>
        </w:tc>
        <w:tc>
          <w:tcPr>
            <w:tcW w:w="4436" w:type="dxa"/>
          </w:tcPr>
          <w:p w14:paraId="1AAD0EA3" w14:textId="77777777" w:rsidR="00B74719" w:rsidRPr="00B168F3" w:rsidRDefault="00B74719" w:rsidP="006D4F57">
            <w:pPr>
              <w:spacing w:after="200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B168F3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Կրուգլայա Շիշկա բնակավայրի 1893 մ նոր չափանիշներին համապատասխան ջրագիծ</w:t>
            </w:r>
          </w:p>
          <w:p w14:paraId="7C173A82" w14:textId="77777777" w:rsidR="00B74719" w:rsidRPr="00B168F3" w:rsidRDefault="00B74719" w:rsidP="006D4F57">
            <w:pPr>
              <w:spacing w:after="200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B168F3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-Լեռնահովիտ բնակավայրի 750 մ նոր չափանիշներին համապատասխան ջրագիծ</w:t>
            </w:r>
          </w:p>
          <w:p w14:paraId="222C8F61" w14:textId="77777777" w:rsidR="00B74719" w:rsidRPr="00B168F3" w:rsidRDefault="00B74719" w:rsidP="006D4F57">
            <w:pPr>
              <w:spacing w:after="200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B168F3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-Կաթնառատ բնակավայրի 1900 մ նոր չափանիշներին համապատասխան ջրագիծ</w:t>
            </w:r>
          </w:p>
          <w:p w14:paraId="22854359" w14:textId="77777777" w:rsidR="00B74719" w:rsidRPr="00B168F3" w:rsidRDefault="00B74719" w:rsidP="006D4F57">
            <w:pPr>
              <w:spacing w:after="200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B168F3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-Պրիվոլնոյե բնակավայրի 4500 մ նոր չափանիշներին համապատասխան ջրագիծ</w:t>
            </w:r>
          </w:p>
          <w:p w14:paraId="4DE6BCB8" w14:textId="77777777" w:rsidR="006D4F57" w:rsidRPr="00B168F3" w:rsidRDefault="00B74719" w:rsidP="006D4F57">
            <w:pPr>
              <w:spacing w:after="200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B168F3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-Միխայլովկա բնակավայրի 3000 մ խմելու ջրի նոր չափանիշներին համապատասխան ջրագիծ</w:t>
            </w:r>
          </w:p>
          <w:p w14:paraId="75CB149C" w14:textId="2EC94243" w:rsidR="00FE448F" w:rsidRPr="00C0557B" w:rsidRDefault="00C0557B" w:rsidP="006D4F57">
            <w:pPr>
              <w:spacing w:after="200"/>
              <w:rPr>
                <w:rFonts w:ascii="GHEA Grapalat" w:eastAsia="GHEA Grapalat" w:hAnsi="GHEA Grapalat" w:cs="GHEA Grapalat"/>
                <w:b/>
                <w:i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i/>
                <w:lang w:val="en-US"/>
              </w:rPr>
              <w:t>100%</w:t>
            </w:r>
          </w:p>
        </w:tc>
        <w:tc>
          <w:tcPr>
            <w:tcW w:w="1418" w:type="dxa"/>
            <w:vAlign w:val="center"/>
          </w:tcPr>
          <w:p w14:paraId="3201AC89" w14:textId="47EF7AD6" w:rsidR="00FE448F" w:rsidRPr="006D4F57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134</w:t>
            </w:r>
            <w:r w:rsidR="006D4F57" w:rsidRPr="006D4F57">
              <w:rPr>
                <w:rFonts w:ascii="GHEA Grapalat" w:eastAsia="GHEA Grapalat" w:hAnsi="GHEA Grapalat" w:cs="GHEA Grapalat"/>
                <w:b/>
                <w:i/>
              </w:rPr>
              <w:t>,</w:t>
            </w:r>
            <w:r w:rsidRPr="006D4F57">
              <w:rPr>
                <w:rFonts w:ascii="GHEA Grapalat" w:eastAsia="GHEA Grapalat" w:hAnsi="GHEA Grapalat" w:cs="GHEA Grapalat"/>
                <w:b/>
                <w:i/>
              </w:rPr>
              <w:t>536</w:t>
            </w:r>
          </w:p>
        </w:tc>
        <w:tc>
          <w:tcPr>
            <w:tcW w:w="1276" w:type="dxa"/>
            <w:vAlign w:val="center"/>
          </w:tcPr>
          <w:p w14:paraId="3E66964D" w14:textId="49483C3B" w:rsidR="00FE448F" w:rsidRPr="006D4F57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30</w:t>
            </w:r>
            <w:r w:rsidR="006D4F57" w:rsidRPr="006D4F57">
              <w:rPr>
                <w:rFonts w:ascii="GHEA Grapalat" w:eastAsia="GHEA Grapalat" w:hAnsi="GHEA Grapalat" w:cs="GHEA Grapalat"/>
                <w:b/>
                <w:i/>
              </w:rPr>
              <w:t>,</w:t>
            </w:r>
            <w:r w:rsidRPr="006D4F57">
              <w:rPr>
                <w:rFonts w:ascii="GHEA Grapalat" w:eastAsia="GHEA Grapalat" w:hAnsi="GHEA Grapalat" w:cs="GHEA Grapalat"/>
                <w:b/>
                <w:i/>
              </w:rPr>
              <w:t>000</w:t>
            </w:r>
          </w:p>
        </w:tc>
        <w:tc>
          <w:tcPr>
            <w:tcW w:w="992" w:type="dxa"/>
            <w:vAlign w:val="center"/>
          </w:tcPr>
          <w:p w14:paraId="35DBA78E" w14:textId="733B9120" w:rsidR="00FE448F" w:rsidRPr="006D4F57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17,087</w:t>
            </w:r>
          </w:p>
        </w:tc>
        <w:tc>
          <w:tcPr>
            <w:tcW w:w="1417" w:type="dxa"/>
            <w:vAlign w:val="center"/>
          </w:tcPr>
          <w:p w14:paraId="1477EB3F" w14:textId="4F3B75D4" w:rsidR="00FE448F" w:rsidRPr="006D4F57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87,449</w:t>
            </w:r>
          </w:p>
        </w:tc>
      </w:tr>
      <w:tr w:rsidR="00FE448F" w14:paraId="0F70CA1F" w14:textId="77777777" w:rsidTr="00FA1855">
        <w:trPr>
          <w:trHeight w:val="2246"/>
        </w:trPr>
        <w:tc>
          <w:tcPr>
            <w:tcW w:w="553" w:type="dxa"/>
          </w:tcPr>
          <w:p w14:paraId="2A72207A" w14:textId="77777777" w:rsidR="00FE448F" w:rsidRPr="00D22DF6" w:rsidRDefault="003A1F6A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D22DF6">
              <w:rPr>
                <w:rFonts w:ascii="GHEA Grapalat" w:eastAsia="GHEA Grapalat" w:hAnsi="GHEA Grapalat" w:cs="GHEA Grapalat"/>
                <w:b/>
                <w:i/>
              </w:rPr>
              <w:t>2.</w:t>
            </w:r>
          </w:p>
        </w:tc>
        <w:tc>
          <w:tcPr>
            <w:tcW w:w="4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B4AB" w14:textId="77777777" w:rsidR="00FE448F" w:rsidRPr="00D22DF6" w:rsidRDefault="003A1F6A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D22DF6">
              <w:rPr>
                <w:rFonts w:ascii="GHEA Grapalat" w:eastAsia="GHEA Grapalat" w:hAnsi="GHEA Grapalat" w:cs="GHEA Grapalat"/>
                <w:b/>
                <w:i/>
              </w:rPr>
              <w:t>Տաշիր համայնքի փողոցների լուսավորության ցանցի ընդլայնում և արդիականացում՝ նոր էներգաարդյունավետ տեխնոլոգիաների միջոցով</w:t>
            </w:r>
          </w:p>
        </w:tc>
        <w:tc>
          <w:tcPr>
            <w:tcW w:w="4436" w:type="dxa"/>
          </w:tcPr>
          <w:p w14:paraId="0FBEF456" w14:textId="02B2A4CC" w:rsidR="00D04353" w:rsidRPr="00576C9A" w:rsidRDefault="00D04353" w:rsidP="006D4F57">
            <w:pPr>
              <w:ind w:right="83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Տաշիր քաղաքի 12 փողոցներում և համայնքի 10 բնակավայրերի/ Տաշիր Սարատովկա, Լեռնահովիտ, Մեծավան, Ձորամուտ, Գոգավան, Պաղաղբյուր, Կաթնառատ, Ապավեն, Արծնի/ առաջնային և երկրորդային նշանակություն ունեցող </w:t>
            </w:r>
            <w:r w:rsidRPr="00576C9A">
              <w:rPr>
                <w:rFonts w:eastAsia="GHEA Grapalat"/>
                <w:bCs/>
                <w:iCs/>
                <w:sz w:val="18"/>
                <w:szCs w:val="18"/>
              </w:rPr>
              <w:t> </w:t>
            </w: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 փողոցներում, կլինեն տեղադրված 765</w:t>
            </w:r>
            <w:r w:rsidRPr="00576C9A">
              <w:rPr>
                <w:rFonts w:eastAsia="GHEA Grapalat"/>
                <w:bCs/>
                <w:iCs/>
                <w:sz w:val="18"/>
                <w:szCs w:val="18"/>
              </w:rPr>
              <w:t> </w:t>
            </w: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 էներգախնայող լուսատու և 30 ա</w:t>
            </w:r>
            <w:r w:rsidR="00A47F93"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ր</w:t>
            </w: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ևային կայանից սնուցվող լուսատու:</w:t>
            </w:r>
          </w:p>
          <w:p w14:paraId="4AA868B8" w14:textId="0274DCC9" w:rsidR="003762D0" w:rsidRPr="006D4F57" w:rsidRDefault="003762D0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30</w:t>
            </w:r>
            <w:r w:rsidR="00D04353" w:rsidRPr="006D4F57">
              <w:rPr>
                <w:rFonts w:ascii="GHEA Grapalat" w:eastAsia="GHEA Grapalat" w:hAnsi="GHEA Grapalat" w:cs="GHEA Grapalat"/>
                <w:b/>
                <w:i/>
              </w:rPr>
              <w:t xml:space="preserve"> %</w:t>
            </w:r>
          </w:p>
          <w:p w14:paraId="07A407D9" w14:textId="77777777" w:rsidR="00FE448F" w:rsidRPr="006D4F57" w:rsidRDefault="00FE448F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418" w:type="dxa"/>
          </w:tcPr>
          <w:p w14:paraId="3ACDCFE5" w14:textId="372433F0" w:rsidR="00FE448F" w:rsidRPr="006D4F57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208,155</w:t>
            </w:r>
          </w:p>
          <w:p w14:paraId="04AD69A6" w14:textId="77777777" w:rsidR="00FE448F" w:rsidRPr="006D4F57" w:rsidRDefault="00FE448F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  <w:p w14:paraId="0BBAB689" w14:textId="77777777" w:rsidR="00FE448F" w:rsidRPr="006D4F57" w:rsidRDefault="00FE448F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276" w:type="dxa"/>
          </w:tcPr>
          <w:p w14:paraId="14F96636" w14:textId="02E94393" w:rsidR="00FE448F" w:rsidRPr="006D4F57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62,446</w:t>
            </w:r>
          </w:p>
          <w:p w14:paraId="3ED2E130" w14:textId="77777777" w:rsidR="00FE448F" w:rsidRPr="006D4F57" w:rsidRDefault="00FE448F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  <w:p w14:paraId="3B15B16D" w14:textId="77777777" w:rsidR="00FE448F" w:rsidRPr="006D4F57" w:rsidRDefault="00FE448F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992" w:type="dxa"/>
          </w:tcPr>
          <w:p w14:paraId="4A4464E9" w14:textId="77777777" w:rsidR="00FE448F" w:rsidRPr="006D4F57" w:rsidRDefault="00FE448F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417" w:type="dxa"/>
          </w:tcPr>
          <w:p w14:paraId="7AAB0F24" w14:textId="49D21985" w:rsidR="00FE448F" w:rsidRPr="006D4F57" w:rsidRDefault="003A1F6A" w:rsidP="0007609D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145,708</w:t>
            </w:r>
          </w:p>
        </w:tc>
      </w:tr>
      <w:tr w:rsidR="00FE448F" w14:paraId="7550E140" w14:textId="77777777" w:rsidTr="00FA1855">
        <w:trPr>
          <w:trHeight w:val="553"/>
        </w:trPr>
        <w:tc>
          <w:tcPr>
            <w:tcW w:w="553" w:type="dxa"/>
          </w:tcPr>
          <w:p w14:paraId="7506CC6B" w14:textId="77777777" w:rsidR="00FE448F" w:rsidRPr="00D22DF6" w:rsidRDefault="003A1F6A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D22DF6">
              <w:rPr>
                <w:rFonts w:ascii="GHEA Grapalat" w:eastAsia="GHEA Grapalat" w:hAnsi="GHEA Grapalat" w:cs="GHEA Grapalat"/>
                <w:b/>
                <w:i/>
              </w:rPr>
              <w:lastRenderedPageBreak/>
              <w:t>3.</w:t>
            </w:r>
          </w:p>
        </w:tc>
        <w:tc>
          <w:tcPr>
            <w:tcW w:w="4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17D0" w14:textId="77777777" w:rsidR="00FE448F" w:rsidRPr="00D22DF6" w:rsidRDefault="003A1F6A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D22DF6">
              <w:rPr>
                <w:rFonts w:ascii="GHEA Grapalat" w:eastAsia="GHEA Grapalat" w:hAnsi="GHEA Grapalat" w:cs="GHEA Grapalat"/>
                <w:b/>
                <w:i/>
              </w:rPr>
              <w:t>Տաշիր համայնքի Բլագոդարնոյե և Ապավեն բն գազիֆիկացում</w:t>
            </w:r>
          </w:p>
        </w:tc>
        <w:tc>
          <w:tcPr>
            <w:tcW w:w="4436" w:type="dxa"/>
          </w:tcPr>
          <w:p w14:paraId="3DC1C790" w14:textId="77777777" w:rsidR="00B74719" w:rsidRPr="00576C9A" w:rsidRDefault="00B74719" w:rsidP="003E7745">
            <w:pPr>
              <w:ind w:right="83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Ապավեն բնակավայրում 2,46 կմ երկարությամբ գազամատակարարման ցանցի առկայություն</w:t>
            </w:r>
          </w:p>
          <w:p w14:paraId="4E11ADC3" w14:textId="63372D86" w:rsidR="00B74719" w:rsidRPr="00576C9A" w:rsidRDefault="00B74719" w:rsidP="003E7745">
            <w:pPr>
              <w:ind w:right="83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Բնակավայրի շուրջ 60 բնակիչ </w:t>
            </w:r>
            <w:r w:rsidR="00B168F3"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Ապավեն </w:t>
            </w: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բնակ</w:t>
            </w:r>
            <w:r w:rsidR="00B168F3"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ավայրում</w:t>
            </w: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 գազով ապահովում Ապավեն բնակավայրում</w:t>
            </w:r>
          </w:p>
          <w:p w14:paraId="1743F280" w14:textId="77777777" w:rsidR="00B74719" w:rsidRPr="00576C9A" w:rsidRDefault="00B74719" w:rsidP="003E7745">
            <w:pPr>
              <w:ind w:right="83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203 բնակիչ կունենա կյանքի որակի բարելավվում Բլագոդարնոյե բնակավայրում</w:t>
            </w:r>
          </w:p>
          <w:p w14:paraId="1CE6CEBA" w14:textId="77777777" w:rsidR="003E7745" w:rsidRPr="00576C9A" w:rsidRDefault="00B74719" w:rsidP="003E7745">
            <w:pPr>
              <w:shd w:val="clear" w:color="auto" w:fill="FFFFFF"/>
              <w:ind w:right="83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5,554 կմ երկարությամբ գազատար </w:t>
            </w:r>
          </w:p>
          <w:p w14:paraId="5CE7529D" w14:textId="421847F4" w:rsidR="00FE448F" w:rsidRPr="00576C9A" w:rsidRDefault="00C0557B" w:rsidP="00FA1855">
            <w:pPr>
              <w:rPr>
                <w:rFonts w:ascii="GHEA Grapalat" w:eastAsia="GHEA Grapalat" w:hAnsi="GHEA Grapalat" w:cs="GHEA Grapalat"/>
                <w:bCs/>
                <w:iCs/>
              </w:rPr>
            </w:pPr>
            <w:r w:rsidRPr="00FA1855">
              <w:rPr>
                <w:rFonts w:ascii="GHEA Grapalat" w:eastAsia="GHEA Grapalat" w:hAnsi="GHEA Grapalat" w:cs="GHEA Grapalat"/>
                <w:b/>
                <w:i/>
              </w:rPr>
              <w:t xml:space="preserve">30 </w:t>
            </w:r>
            <w:r w:rsidR="00B74719" w:rsidRPr="00FA1855">
              <w:rPr>
                <w:rFonts w:ascii="GHEA Grapalat" w:eastAsia="GHEA Grapalat" w:hAnsi="GHEA Grapalat" w:cs="GHEA Grapalat"/>
                <w:b/>
                <w:i/>
              </w:rPr>
              <w:t>%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2CDD" w14:textId="1C29E939" w:rsidR="00FE448F" w:rsidRPr="00B168F3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  <w:lang w:val="en-US"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97,486</w:t>
            </w:r>
          </w:p>
        </w:tc>
        <w:tc>
          <w:tcPr>
            <w:tcW w:w="1276" w:type="dxa"/>
          </w:tcPr>
          <w:p w14:paraId="540DF04D" w14:textId="0EE4FB63" w:rsidR="00FE448F" w:rsidRPr="006D4F57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34,120</w:t>
            </w:r>
          </w:p>
          <w:p w14:paraId="35C8A7E5" w14:textId="77777777" w:rsidR="00FE448F" w:rsidRPr="006D4F57" w:rsidRDefault="00FE448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992" w:type="dxa"/>
          </w:tcPr>
          <w:p w14:paraId="6DDDC193" w14:textId="77777777" w:rsidR="00FE448F" w:rsidRPr="006D4F57" w:rsidRDefault="00FE448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417" w:type="dxa"/>
          </w:tcPr>
          <w:p w14:paraId="6F5805E2" w14:textId="018CC9FA" w:rsidR="00FE448F" w:rsidRPr="006D4F57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63,366</w:t>
            </w:r>
          </w:p>
          <w:p w14:paraId="1EE69515" w14:textId="77777777" w:rsidR="00FE448F" w:rsidRPr="006D4F57" w:rsidRDefault="00FE448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  <w:p w14:paraId="0EF2025A" w14:textId="77777777" w:rsidR="00FE448F" w:rsidRPr="006D4F57" w:rsidRDefault="00FE448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</w:tr>
      <w:tr w:rsidR="00D22DF6" w14:paraId="3EC9130A" w14:textId="77777777" w:rsidTr="00FA1855">
        <w:trPr>
          <w:trHeight w:val="2675"/>
        </w:trPr>
        <w:tc>
          <w:tcPr>
            <w:tcW w:w="553" w:type="dxa"/>
          </w:tcPr>
          <w:p w14:paraId="3ADE5B0C" w14:textId="77777777" w:rsidR="00FE448F" w:rsidRPr="00D22DF6" w:rsidRDefault="003A1F6A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D22DF6">
              <w:rPr>
                <w:rFonts w:ascii="GHEA Grapalat" w:eastAsia="GHEA Grapalat" w:hAnsi="GHEA Grapalat" w:cs="GHEA Grapalat"/>
                <w:b/>
                <w:i/>
              </w:rPr>
              <w:t>4.</w:t>
            </w:r>
          </w:p>
        </w:tc>
        <w:tc>
          <w:tcPr>
            <w:tcW w:w="4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AC81" w14:textId="77777777" w:rsidR="00FE448F" w:rsidRDefault="003A1F6A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r>
              <w:rPr>
                <w:rFonts w:ascii="GHEA Grapalat" w:eastAsia="GHEA Grapalat" w:hAnsi="GHEA Grapalat" w:cs="GHEA Grapalat"/>
                <w:b/>
                <w:i/>
              </w:rPr>
              <w:t>Տաշիր համայնքի Մեծավան, Լեռնահովիտ, Պաղաղբյուր, Նորաշեն, Արծնի, Ապավեն, Ձորամուտ և Մեդովկա բնակավայրերի ճանապարհների վերանորոգում սալարկմամբ</w:t>
            </w:r>
          </w:p>
        </w:tc>
        <w:tc>
          <w:tcPr>
            <w:tcW w:w="4436" w:type="dxa"/>
          </w:tcPr>
          <w:p w14:paraId="3390659E" w14:textId="77777777" w:rsidR="0055145F" w:rsidRPr="00576C9A" w:rsidRDefault="0055145F" w:rsidP="003E7745">
            <w:pPr>
              <w:shd w:val="clear" w:color="auto" w:fill="FFFFFF"/>
              <w:textAlignment w:val="baseline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Մեծավան Բնակավայր</w:t>
            </w:r>
          </w:p>
          <w:p w14:paraId="459729A0" w14:textId="77777777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Գայի փողոց, 440*6 , 00-ից 0,44կմ,</w:t>
            </w:r>
            <w:r w:rsidRPr="00576C9A">
              <w:rPr>
                <w:rFonts w:eastAsia="GHEA Grapalat"/>
                <w:bCs/>
                <w:iCs/>
                <w:sz w:val="18"/>
                <w:szCs w:val="18"/>
              </w:rPr>
              <w:t> </w:t>
            </w: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 և Շահումյան փողոց 380*6, 00-ից 0,38կմ</w:t>
            </w:r>
          </w:p>
          <w:p w14:paraId="5324C70D" w14:textId="77777777" w:rsidR="0055145F" w:rsidRPr="00576C9A" w:rsidRDefault="0055145F" w:rsidP="003E7745">
            <w:pPr>
              <w:shd w:val="clear" w:color="auto" w:fill="FFFFFF"/>
              <w:textAlignment w:val="baseline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Լեռնահովիտ բնակավայր</w:t>
            </w:r>
          </w:p>
          <w:p w14:paraId="44F51517" w14:textId="77777777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1 փողոց նրբանցք 1, 500*6, 00-ից 0,5կմ, 5 փողոց նրբանցք 2, 110*5, 00-ից 0,11կմ</w:t>
            </w:r>
          </w:p>
          <w:p w14:paraId="0936E541" w14:textId="77777777" w:rsidR="0055145F" w:rsidRPr="00576C9A" w:rsidRDefault="0055145F" w:rsidP="003E7745">
            <w:pPr>
              <w:shd w:val="clear" w:color="auto" w:fill="FFFFFF"/>
              <w:textAlignment w:val="baseline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Պաղաղբյուր բնակավայր</w:t>
            </w:r>
          </w:p>
          <w:p w14:paraId="43045299" w14:textId="77777777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Փողոց 1 6*83, 00-ից 0,083կմ,</w:t>
            </w:r>
          </w:p>
          <w:p w14:paraId="6838DAB8" w14:textId="7B028D9B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eastAsia="GHEA Grapalat"/>
                <w:bCs/>
                <w:iCs/>
                <w:sz w:val="18"/>
                <w:szCs w:val="18"/>
              </w:rPr>
              <w:t> </w:t>
            </w: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Նորաշեն բնակավայր</w:t>
            </w:r>
          </w:p>
          <w:p w14:paraId="682BB815" w14:textId="77777777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Ռ. Բաղդասարյան փողոց, 450*6, 00-ից 0,45կմ</w:t>
            </w:r>
          </w:p>
          <w:p w14:paraId="7041E567" w14:textId="4F5B6C33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eastAsia="GHEA Grapalat"/>
                <w:bCs/>
                <w:iCs/>
                <w:sz w:val="18"/>
                <w:szCs w:val="18"/>
              </w:rPr>
              <w:t> </w:t>
            </w: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Արծնի բնակավայր</w:t>
            </w:r>
          </w:p>
          <w:p w14:paraId="2B0A9036" w14:textId="77777777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eastAsia="GHEA Grapalat"/>
                <w:bCs/>
                <w:iCs/>
                <w:sz w:val="18"/>
                <w:szCs w:val="18"/>
              </w:rPr>
              <w:t> </w:t>
            </w: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1 փողոց, 166*6, 00-ից 0,166կմ</w:t>
            </w:r>
          </w:p>
          <w:p w14:paraId="4F4B41C1" w14:textId="4203B281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 Ապավաեն բնակավայր</w:t>
            </w:r>
          </w:p>
          <w:p w14:paraId="7FA2FA4C" w14:textId="21FB3790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1 փողոց, 125*6, 00-ից 0,125կմ Ձորամուտ բնակավայր</w:t>
            </w:r>
          </w:p>
          <w:p w14:paraId="49C1A9CC" w14:textId="77777777" w:rsidR="003E7745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1 փողոց 300*6, 00-ից 0,3կմ</w:t>
            </w:r>
          </w:p>
          <w:p w14:paraId="1FBE2FB2" w14:textId="5425D0A2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Մեդովկա բնակավայր</w:t>
            </w:r>
          </w:p>
          <w:p w14:paraId="5E3885F2" w14:textId="77777777" w:rsidR="0055145F" w:rsidRPr="00576C9A" w:rsidRDefault="0055145F" w:rsidP="0055145F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3 փողոց, 500*5մ, 0,505-ից 1,005կմ</w:t>
            </w:r>
          </w:p>
          <w:p w14:paraId="4461FF50" w14:textId="72D0DF53" w:rsidR="00FE448F" w:rsidRPr="00576C9A" w:rsidRDefault="00C0557B" w:rsidP="0055145F">
            <w:pPr>
              <w:rPr>
                <w:rFonts w:ascii="GHEA Grapalat" w:eastAsia="GHEA Grapalat" w:hAnsi="GHEA Grapalat" w:cs="GHEA Grapalat"/>
                <w:bCs/>
                <w:iCs/>
              </w:rPr>
            </w:pPr>
            <w:r w:rsidRPr="00FA1855">
              <w:rPr>
                <w:rFonts w:ascii="GHEA Grapalat" w:eastAsia="GHEA Grapalat" w:hAnsi="GHEA Grapalat" w:cs="GHEA Grapalat"/>
                <w:b/>
                <w:i/>
              </w:rPr>
              <w:t>65</w:t>
            </w:r>
            <w:r w:rsidR="0055145F" w:rsidRPr="00FA1855">
              <w:rPr>
                <w:rFonts w:ascii="GHEA Grapalat" w:eastAsia="GHEA Grapalat" w:hAnsi="GHEA Grapalat" w:cs="GHEA Grapalat"/>
                <w:b/>
                <w:i/>
              </w:rPr>
              <w:t xml:space="preserve"> %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7879" w14:textId="112D3A77" w:rsidR="00FE448F" w:rsidRPr="006D4F57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228,744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C70B" w14:textId="0F289504" w:rsidR="00FE448F" w:rsidRPr="006D4F57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68,623</w:t>
            </w:r>
          </w:p>
        </w:tc>
        <w:tc>
          <w:tcPr>
            <w:tcW w:w="992" w:type="dxa"/>
          </w:tcPr>
          <w:p w14:paraId="2F3EF266" w14:textId="77777777" w:rsidR="00FE448F" w:rsidRPr="006D4F57" w:rsidRDefault="00FE448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0135" w14:textId="22E978C2" w:rsidR="00FE448F" w:rsidRPr="006D4F57" w:rsidRDefault="003A1F6A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160,120</w:t>
            </w:r>
          </w:p>
        </w:tc>
      </w:tr>
      <w:tr w:rsidR="00B4234F" w14:paraId="171CE95C" w14:textId="77777777" w:rsidTr="00FA1855">
        <w:trPr>
          <w:trHeight w:val="1793"/>
        </w:trPr>
        <w:tc>
          <w:tcPr>
            <w:tcW w:w="553" w:type="dxa"/>
          </w:tcPr>
          <w:p w14:paraId="58D10C1C" w14:textId="56349F46" w:rsidR="00B4234F" w:rsidRPr="00D22DF6" w:rsidRDefault="00B4234F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D22DF6">
              <w:rPr>
                <w:rFonts w:ascii="GHEA Grapalat" w:eastAsia="GHEA Grapalat" w:hAnsi="GHEA Grapalat" w:cs="GHEA Grapalat"/>
                <w:b/>
                <w:i/>
              </w:rPr>
              <w:t>5.</w:t>
            </w:r>
          </w:p>
        </w:tc>
        <w:tc>
          <w:tcPr>
            <w:tcW w:w="4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E7F3" w14:textId="77777777" w:rsidR="00B4234F" w:rsidRPr="00D22DF6" w:rsidRDefault="00B4234F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D22DF6">
              <w:rPr>
                <w:rFonts w:ascii="GHEA Grapalat" w:eastAsia="GHEA Grapalat" w:hAnsi="GHEA Grapalat" w:cs="GHEA Grapalat"/>
                <w:b/>
                <w:i/>
              </w:rPr>
              <w:t>Տաշիր համայնքի Տաշիր բն ԲԲՇ-ների տանիքների վերանորոգման, էներգաարդյունավետության և ջերմաարդյունավետության բարձրացման ծրագիր</w:t>
            </w:r>
          </w:p>
          <w:p w14:paraId="66CA7678" w14:textId="77777777" w:rsidR="00B4234F" w:rsidRDefault="00B4234F" w:rsidP="006D4F57">
            <w:pPr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4436" w:type="dxa"/>
          </w:tcPr>
          <w:p w14:paraId="7D3E0A40" w14:textId="77777777" w:rsidR="0011593C" w:rsidRPr="00576C9A" w:rsidRDefault="0011593C" w:rsidP="006D4F57">
            <w:pPr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 w:rsidRPr="00576C9A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Անի բնակելի զանգվածի թիվ 2, 8, 15 և 16 և Գետափնյա 8   շենքերի տանիքների վերանորոգում և մասնակի ջերմաարդյունավետության ու էներգախնայողության կիրառում։ </w:t>
            </w:r>
          </w:p>
          <w:p w14:paraId="002FD3CE" w14:textId="7ED10F68" w:rsidR="00B4234F" w:rsidRPr="006D4F57" w:rsidRDefault="00C0557B" w:rsidP="00FA1855">
            <w:pPr>
              <w:rPr>
                <w:rFonts w:ascii="GHEA Grapalat" w:eastAsia="GHEA Grapalat" w:hAnsi="GHEA Grapalat" w:cs="GHEA Grapalat"/>
                <w:b/>
                <w:i/>
              </w:rPr>
            </w:pPr>
            <w:r w:rsidRPr="00FA1855">
              <w:rPr>
                <w:rFonts w:ascii="GHEA Grapalat" w:eastAsia="GHEA Grapalat" w:hAnsi="GHEA Grapalat" w:cs="GHEA Grapalat"/>
                <w:b/>
                <w:i/>
              </w:rPr>
              <w:t>65</w:t>
            </w:r>
            <w:r w:rsidR="0011593C" w:rsidRPr="00FA1855">
              <w:rPr>
                <w:rFonts w:ascii="GHEA Grapalat" w:eastAsia="GHEA Grapalat" w:hAnsi="GHEA Grapalat" w:cs="GHEA Grapalat"/>
                <w:b/>
                <w:i/>
              </w:rPr>
              <w:t xml:space="preserve"> %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A0CB" w14:textId="71CA7271" w:rsidR="00B4234F" w:rsidRPr="006D4F57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157,394</w:t>
            </w:r>
          </w:p>
          <w:p w14:paraId="45DD4321" w14:textId="77777777" w:rsidR="00B4234F" w:rsidRPr="006D4F57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968C" w14:textId="7E9557F0" w:rsidR="00B4234F" w:rsidRPr="006D4F57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47,218</w:t>
            </w:r>
          </w:p>
          <w:p w14:paraId="546512CB" w14:textId="77777777" w:rsidR="00B4234F" w:rsidRPr="006D4F57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992" w:type="dxa"/>
          </w:tcPr>
          <w:p w14:paraId="448EDAC0" w14:textId="425B9696" w:rsidR="00B4234F" w:rsidRPr="006D4F57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31,478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CBE5" w14:textId="4EACD0D5" w:rsidR="00B4234F" w:rsidRPr="006D4F57" w:rsidRDefault="00B4234F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 w:rsidRPr="006D4F57">
              <w:rPr>
                <w:rFonts w:ascii="GHEA Grapalat" w:eastAsia="GHEA Grapalat" w:hAnsi="GHEA Grapalat" w:cs="GHEA Grapalat"/>
                <w:b/>
                <w:i/>
              </w:rPr>
              <w:t>78,697</w:t>
            </w:r>
          </w:p>
        </w:tc>
      </w:tr>
      <w:tr w:rsidR="00FA1855" w14:paraId="7B461A55" w14:textId="77777777" w:rsidTr="00FA1855">
        <w:trPr>
          <w:trHeight w:val="1113"/>
        </w:trPr>
        <w:tc>
          <w:tcPr>
            <w:tcW w:w="553" w:type="dxa"/>
          </w:tcPr>
          <w:p w14:paraId="2AFE42FF" w14:textId="6B1E87B1" w:rsidR="00FA1855" w:rsidRPr="00FA1855" w:rsidRDefault="00FA1855" w:rsidP="006D4F57">
            <w:pPr>
              <w:rPr>
                <w:rFonts w:ascii="GHEA Grapalat" w:eastAsia="GHEA Grapalat" w:hAnsi="GHEA Grapalat" w:cs="GHEA Grapalat"/>
                <w:b/>
                <w:i/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i/>
                <w:lang w:val="ru-RU"/>
              </w:rPr>
              <w:lastRenderedPageBreak/>
              <w:t>6.</w:t>
            </w:r>
          </w:p>
        </w:tc>
        <w:tc>
          <w:tcPr>
            <w:tcW w:w="4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EF42" w14:textId="77777777" w:rsidR="00FA1855" w:rsidRPr="00FA1855" w:rsidRDefault="00FA1855" w:rsidP="00FA1855">
            <w:pPr>
              <w:rPr>
                <w:rFonts w:ascii="GHEA Grapalat" w:eastAsia="GHEA Grapalat" w:hAnsi="GHEA Grapalat" w:cs="GHEA Grapalat"/>
                <w:b/>
                <w:i/>
                <w:lang w:val="ru-RU"/>
              </w:rPr>
            </w:pPr>
            <w:r w:rsidRPr="00FA1855">
              <w:rPr>
                <w:rFonts w:ascii="GHEA Grapalat" w:eastAsia="GHEA Grapalat" w:hAnsi="GHEA Grapalat" w:cs="GHEA Grapalat"/>
                <w:b/>
                <w:i/>
                <w:lang w:val="ru-RU"/>
              </w:rPr>
              <w:t>«</w:t>
            </w:r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ԵՄ</w:t>
            </w:r>
            <w:r w:rsidRPr="00FA1855">
              <w:rPr>
                <w:rFonts w:ascii="GHEA Grapalat" w:eastAsia="GHEA Grapalat" w:hAnsi="GHEA Grapalat" w:cs="GHEA Grapalat"/>
                <w:b/>
                <w:i/>
                <w:lang w:val="ru-RU"/>
              </w:rPr>
              <w:t>-</w:t>
            </w:r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ն</w:t>
            </w:r>
            <w:r w:rsidRPr="00FA1855">
              <w:rPr>
                <w:rFonts w:ascii="GHEA Grapalat" w:eastAsia="GHEA Grapalat" w:hAnsi="GHEA Grapalat" w:cs="GHEA Grapalat"/>
                <w:b/>
                <w:i/>
                <w:lang w:val="ru-RU"/>
              </w:rPr>
              <w:t xml:space="preserve"> </w:t>
            </w:r>
            <w:proofErr w:type="spellStart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Շրջակա</w:t>
            </w:r>
            <w:proofErr w:type="spellEnd"/>
            <w:r w:rsidRPr="00FA1855">
              <w:rPr>
                <w:rFonts w:ascii="GHEA Grapalat" w:eastAsia="GHEA Grapalat" w:hAnsi="GHEA Grapalat" w:cs="GHEA Grapalat"/>
                <w:b/>
                <w:i/>
                <w:lang w:val="ru-RU"/>
              </w:rPr>
              <w:t xml:space="preserve"> </w:t>
            </w:r>
            <w:proofErr w:type="spellStart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միջավայրի</w:t>
            </w:r>
            <w:proofErr w:type="spellEnd"/>
          </w:p>
          <w:p w14:paraId="4B838DD1" w14:textId="77777777" w:rsidR="00FA1855" w:rsidRPr="00FA1855" w:rsidRDefault="00FA1855" w:rsidP="00FA1855">
            <w:pPr>
              <w:rPr>
                <w:rFonts w:ascii="GHEA Grapalat" w:eastAsia="GHEA Grapalat" w:hAnsi="GHEA Grapalat" w:cs="GHEA Grapalat"/>
                <w:b/>
                <w:i/>
                <w:lang w:val="en-US"/>
              </w:rPr>
            </w:pPr>
            <w:proofErr w:type="spellStart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համար</w:t>
            </w:r>
            <w:proofErr w:type="spellEnd"/>
            <w:r w:rsidRPr="00FA1855">
              <w:rPr>
                <w:rFonts w:ascii="GHEA Grapalat" w:eastAsia="GHEA Grapalat" w:hAnsi="GHEA Grapalat" w:cs="GHEA Grapalat"/>
                <w:b/>
                <w:i/>
                <w:lang w:val="ru-RU"/>
              </w:rPr>
              <w:t xml:space="preserve">. </w:t>
            </w:r>
            <w:proofErr w:type="spellStart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Կանաչ</w:t>
            </w:r>
            <w:proofErr w:type="spellEnd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 xml:space="preserve"> </w:t>
            </w:r>
            <w:proofErr w:type="spellStart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համայնք</w:t>
            </w:r>
            <w:proofErr w:type="spellEnd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՝</w:t>
            </w:r>
          </w:p>
          <w:p w14:paraId="775CEC3C" w14:textId="10E478C6" w:rsidR="00FA1855" w:rsidRPr="00FA1855" w:rsidRDefault="00FA1855" w:rsidP="00FA1855">
            <w:pPr>
              <w:rPr>
                <w:rFonts w:ascii="GHEA Grapalat" w:eastAsia="GHEA Grapalat" w:hAnsi="GHEA Grapalat" w:cs="GHEA Grapalat"/>
                <w:b/>
                <w:i/>
                <w:lang w:val="en-US"/>
              </w:rPr>
            </w:pPr>
            <w:proofErr w:type="spellStart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դիմակայուն</w:t>
            </w:r>
            <w:proofErr w:type="spellEnd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 xml:space="preserve"> </w:t>
            </w:r>
            <w:proofErr w:type="spellStart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ապագա</w:t>
            </w:r>
            <w:proofErr w:type="spellEnd"/>
            <w:r w:rsidRPr="00FA1855">
              <w:rPr>
                <w:rFonts w:ascii="GHEA Grapalat" w:eastAsia="GHEA Grapalat" w:hAnsi="GHEA Grapalat" w:cs="GHEA Grapalat"/>
                <w:b/>
                <w:i/>
                <w:lang w:val="en-US"/>
              </w:rPr>
              <w:t>»</w:t>
            </w:r>
          </w:p>
        </w:tc>
        <w:tc>
          <w:tcPr>
            <w:tcW w:w="4436" w:type="dxa"/>
          </w:tcPr>
          <w:p w14:paraId="16DC9170" w14:textId="77777777" w:rsidR="00FA1855" w:rsidRDefault="00FA1855" w:rsidP="00FA1855">
            <w:pPr>
              <w:shd w:val="clear" w:color="auto" w:fill="FFFFFF"/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Տաշիր համայնքի ք</w:t>
            </w:r>
            <w:r w:rsidRPr="00FA1855">
              <w:rPr>
                <w:rFonts w:ascii="Cambria Math" w:eastAsia="GHEA Grapalat" w:hAnsi="Cambria Math" w:cs="Cambria Math"/>
                <w:bCs/>
                <w:iCs/>
                <w:sz w:val="18"/>
                <w:szCs w:val="18"/>
              </w:rPr>
              <w:t>․</w:t>
            </w:r>
            <w:r w:rsidRPr="00FA1855"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 xml:space="preserve"> Տաշիր և Սարատոկա բնակավայրում շուրջ 5 հա տարածություն  կանաչապատում, ծառատունկ</w:t>
            </w:r>
            <w:r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</w:rPr>
              <w:t>ի իրականացում։</w:t>
            </w:r>
          </w:p>
          <w:p w14:paraId="42DFB22B" w14:textId="27BB39DB" w:rsidR="00FA1855" w:rsidRPr="00FA1855" w:rsidRDefault="00FA1855" w:rsidP="00FA1855">
            <w:pPr>
              <w:rPr>
                <w:rFonts w:ascii="GHEA Grapalat" w:eastAsia="GHEA Grapalat" w:hAnsi="GHEA Grapalat" w:cs="GHEA Grapalat"/>
                <w:bCs/>
                <w:iCs/>
                <w:sz w:val="18"/>
                <w:szCs w:val="18"/>
                <w:lang w:val="ru-RU"/>
              </w:rPr>
            </w:pPr>
            <w:r w:rsidRPr="00FA1855">
              <w:rPr>
                <w:rFonts w:ascii="GHEA Grapalat" w:eastAsia="GHEA Grapalat" w:hAnsi="GHEA Grapalat" w:cs="GHEA Grapalat"/>
                <w:b/>
                <w:i/>
              </w:rPr>
              <w:t>100 %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014D" w14:textId="77777777" w:rsidR="00FA1855" w:rsidRPr="006D4F57" w:rsidRDefault="00FA1855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AD1B" w14:textId="77777777" w:rsidR="00FA1855" w:rsidRPr="006D4F57" w:rsidRDefault="00FA1855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  <w:tc>
          <w:tcPr>
            <w:tcW w:w="992" w:type="dxa"/>
          </w:tcPr>
          <w:p w14:paraId="489EBF3F" w14:textId="7F17A854" w:rsidR="00FA1855" w:rsidRPr="006D4F57" w:rsidRDefault="00FA1855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  <w:r>
              <w:rPr>
                <w:rFonts w:ascii="GHEA Grapalat" w:eastAsia="GHEA Grapalat" w:hAnsi="GHEA Grapalat" w:cs="GHEA Grapalat"/>
                <w:b/>
                <w:i/>
              </w:rPr>
              <w:t>1,600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B6F2" w14:textId="77777777" w:rsidR="00FA1855" w:rsidRPr="006D4F57" w:rsidRDefault="00FA1855" w:rsidP="00576C9A">
            <w:pPr>
              <w:jc w:val="center"/>
              <w:rPr>
                <w:rFonts w:ascii="GHEA Grapalat" w:eastAsia="GHEA Grapalat" w:hAnsi="GHEA Grapalat" w:cs="GHEA Grapalat"/>
                <w:b/>
                <w:i/>
              </w:rPr>
            </w:pPr>
          </w:p>
        </w:tc>
      </w:tr>
    </w:tbl>
    <w:p w14:paraId="7D1157C7" w14:textId="77777777" w:rsidR="00FE448F" w:rsidRDefault="00FE448F" w:rsidP="006D4F57">
      <w:pPr>
        <w:spacing w:after="0" w:line="257" w:lineRule="auto"/>
        <w:rPr>
          <w:rFonts w:ascii="GHEA Grapalat" w:eastAsia="GHEA Grapalat" w:hAnsi="GHEA Grapalat" w:cs="GHEA Grapalat"/>
          <w:b/>
        </w:rPr>
      </w:pPr>
    </w:p>
    <w:p w14:paraId="1D615E10" w14:textId="77777777" w:rsidR="00FE448F" w:rsidRDefault="00FE448F" w:rsidP="006D4F57">
      <w:pPr>
        <w:spacing w:after="0" w:line="257" w:lineRule="auto"/>
        <w:rPr>
          <w:rFonts w:ascii="GHEA Grapalat" w:eastAsia="GHEA Grapalat" w:hAnsi="GHEA Grapalat" w:cs="GHEA Grapalat"/>
          <w:b/>
        </w:rPr>
      </w:pPr>
    </w:p>
    <w:p w14:paraId="3B624D86" w14:textId="77777777" w:rsidR="00FE448F" w:rsidRDefault="00FE448F" w:rsidP="006D4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color w:val="000000"/>
        </w:rPr>
      </w:pPr>
    </w:p>
    <w:p w14:paraId="65CAA09D" w14:textId="77777777" w:rsidR="00D04353" w:rsidRDefault="00D04353" w:rsidP="006D4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color w:val="000000"/>
        </w:rPr>
      </w:pPr>
    </w:p>
    <w:p w14:paraId="58A48161" w14:textId="77777777" w:rsidR="00D50947" w:rsidRPr="00D50947" w:rsidRDefault="00D50947" w:rsidP="00D50947">
      <w:pPr>
        <w:rPr>
          <w:rFonts w:ascii="GHEA Grapalat" w:eastAsia="GHEA Grapalat" w:hAnsi="GHEA Grapalat" w:cs="GHEA Grapalat"/>
        </w:rPr>
      </w:pPr>
    </w:p>
    <w:p w14:paraId="37161296" w14:textId="77777777" w:rsidR="00D50947" w:rsidRDefault="00D50947" w:rsidP="00D50947">
      <w:pPr>
        <w:rPr>
          <w:rFonts w:ascii="GHEA Grapalat" w:eastAsia="GHEA Grapalat" w:hAnsi="GHEA Grapalat" w:cs="GHEA Grapalat"/>
        </w:rPr>
      </w:pPr>
    </w:p>
    <w:p w14:paraId="2DF700B5" w14:textId="1FB2A9B2" w:rsidR="00D50947" w:rsidRPr="00D50947" w:rsidRDefault="00D50947" w:rsidP="00D50947">
      <w:pPr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D50947">
        <w:rPr>
          <w:rFonts w:ascii="GHEA Grapalat" w:eastAsia="GHEA Grapalat" w:hAnsi="GHEA Grapalat" w:cs="GHEA Grapalat"/>
          <w:b/>
          <w:bCs/>
          <w:sz w:val="24"/>
          <w:szCs w:val="24"/>
        </w:rPr>
        <w:t>Աշխատակազմի քարտուղարի պաշտոնակատար՝                                           Ն. Սոլոյան</w:t>
      </w:r>
    </w:p>
    <w:sectPr w:rsidR="00D50947" w:rsidRPr="00D50947" w:rsidSect="00EC60BF">
      <w:pgSz w:w="16838" w:h="11906" w:orient="landscape"/>
      <w:pgMar w:top="567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roman"/>
    <w:notTrueType/>
    <w:pitch w:val="default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A89"/>
    <w:multiLevelType w:val="multilevel"/>
    <w:tmpl w:val="623640CA"/>
    <w:lvl w:ilvl="0">
      <w:start w:val="1"/>
      <w:numFmt w:val="bullet"/>
      <w:lvlText w:val="•"/>
      <w:lvlJc w:val="left"/>
      <w:pPr>
        <w:ind w:left="3960" w:hanging="360"/>
      </w:pPr>
      <w:rPr>
        <w:rFonts w:ascii="Georgia" w:eastAsia="Georgia" w:hAnsi="Georgia" w:cs="Georgia"/>
      </w:rPr>
    </w:lvl>
    <w:lvl w:ilvl="1">
      <w:start w:val="1"/>
      <w:numFmt w:val="bullet"/>
      <w:lvlText w:val="•"/>
      <w:lvlJc w:val="left"/>
      <w:pPr>
        <w:ind w:left="4680" w:hanging="360"/>
      </w:pPr>
      <w:rPr>
        <w:rFonts w:ascii="Georgia" w:eastAsia="Georgia" w:hAnsi="Georgia" w:cs="Georgia"/>
      </w:rPr>
    </w:lvl>
    <w:lvl w:ilvl="2">
      <w:start w:val="1"/>
      <w:numFmt w:val="bullet"/>
      <w:lvlText w:val="•"/>
      <w:lvlJc w:val="left"/>
      <w:pPr>
        <w:ind w:left="5400" w:hanging="360"/>
      </w:pPr>
      <w:rPr>
        <w:rFonts w:ascii="Georgia" w:eastAsia="Georgia" w:hAnsi="Georgia" w:cs="Georgia"/>
      </w:rPr>
    </w:lvl>
    <w:lvl w:ilvl="3">
      <w:start w:val="1"/>
      <w:numFmt w:val="bullet"/>
      <w:lvlText w:val="•"/>
      <w:lvlJc w:val="left"/>
      <w:pPr>
        <w:ind w:left="6120" w:hanging="360"/>
      </w:pPr>
      <w:rPr>
        <w:rFonts w:ascii="Georgia" w:eastAsia="Georgia" w:hAnsi="Georgia" w:cs="Georgia"/>
      </w:rPr>
    </w:lvl>
    <w:lvl w:ilvl="4">
      <w:start w:val="1"/>
      <w:numFmt w:val="bullet"/>
      <w:lvlText w:val="•"/>
      <w:lvlJc w:val="left"/>
      <w:pPr>
        <w:ind w:left="6840" w:hanging="360"/>
      </w:pPr>
      <w:rPr>
        <w:rFonts w:ascii="Georgia" w:eastAsia="Georgia" w:hAnsi="Georgia" w:cs="Georgia"/>
      </w:rPr>
    </w:lvl>
    <w:lvl w:ilvl="5">
      <w:start w:val="1"/>
      <w:numFmt w:val="bullet"/>
      <w:lvlText w:val="•"/>
      <w:lvlJc w:val="left"/>
      <w:pPr>
        <w:ind w:left="7560" w:hanging="360"/>
      </w:pPr>
      <w:rPr>
        <w:rFonts w:ascii="Georgia" w:eastAsia="Georgia" w:hAnsi="Georgia" w:cs="Georgia"/>
      </w:rPr>
    </w:lvl>
    <w:lvl w:ilvl="6">
      <w:start w:val="1"/>
      <w:numFmt w:val="bullet"/>
      <w:lvlText w:val="•"/>
      <w:lvlJc w:val="left"/>
      <w:pPr>
        <w:ind w:left="8280" w:hanging="360"/>
      </w:pPr>
      <w:rPr>
        <w:rFonts w:ascii="Georgia" w:eastAsia="Georgia" w:hAnsi="Georgia" w:cs="Georgia"/>
      </w:rPr>
    </w:lvl>
    <w:lvl w:ilvl="7">
      <w:start w:val="1"/>
      <w:numFmt w:val="bullet"/>
      <w:lvlText w:val="•"/>
      <w:lvlJc w:val="left"/>
      <w:pPr>
        <w:ind w:left="9000" w:hanging="360"/>
      </w:pPr>
      <w:rPr>
        <w:rFonts w:ascii="Georgia" w:eastAsia="Georgia" w:hAnsi="Georgia" w:cs="Georgia"/>
      </w:rPr>
    </w:lvl>
    <w:lvl w:ilvl="8">
      <w:start w:val="1"/>
      <w:numFmt w:val="bullet"/>
      <w:lvlText w:val="•"/>
      <w:lvlJc w:val="left"/>
      <w:pPr>
        <w:ind w:left="9720" w:hanging="360"/>
      </w:pPr>
      <w:rPr>
        <w:rFonts w:ascii="Georgia" w:eastAsia="Georgia" w:hAnsi="Georgia" w:cs="Georgia"/>
      </w:rPr>
    </w:lvl>
  </w:abstractNum>
  <w:abstractNum w:abstractNumId="1" w15:restartNumberingAfterBreak="0">
    <w:nsid w:val="3B091066"/>
    <w:multiLevelType w:val="multilevel"/>
    <w:tmpl w:val="98965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93EA9"/>
    <w:multiLevelType w:val="multilevel"/>
    <w:tmpl w:val="310A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2500B"/>
    <w:multiLevelType w:val="multilevel"/>
    <w:tmpl w:val="D58CDCE2"/>
    <w:lvl w:ilvl="0">
      <w:start w:val="1"/>
      <w:numFmt w:val="bullet"/>
      <w:lvlText w:val="•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Georgia" w:eastAsia="Georgia" w:hAnsi="Georgia" w:cs="Georgia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Georgia" w:eastAsia="Georgia" w:hAnsi="Georgia" w:cs="Georgia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Georgia" w:eastAsia="Georgia" w:hAnsi="Georgia" w:cs="Georgia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Georgia" w:eastAsia="Georgia" w:hAnsi="Georgia" w:cs="Georgia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Georgia" w:eastAsia="Georgia" w:hAnsi="Georgia" w:cs="Georgia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Georgia" w:eastAsia="Georgia" w:hAnsi="Georgia" w:cs="Georgia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Georgia" w:eastAsia="Georgia" w:hAnsi="Georgia" w:cs="Georgia"/>
      </w:rPr>
    </w:lvl>
  </w:abstractNum>
  <w:abstractNum w:abstractNumId="4" w15:restartNumberingAfterBreak="0">
    <w:nsid w:val="6C8E60DE"/>
    <w:multiLevelType w:val="multilevel"/>
    <w:tmpl w:val="E54A0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CB67E0"/>
    <w:multiLevelType w:val="multilevel"/>
    <w:tmpl w:val="B61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705770">
    <w:abstractNumId w:val="0"/>
  </w:num>
  <w:num w:numId="2" w16cid:durableId="783618224">
    <w:abstractNumId w:val="3"/>
  </w:num>
  <w:num w:numId="3" w16cid:durableId="821703890">
    <w:abstractNumId w:val="2"/>
  </w:num>
  <w:num w:numId="4" w16cid:durableId="1690640989">
    <w:abstractNumId w:val="1"/>
    <w:lvlOverride w:ilvl="0">
      <w:lvl w:ilvl="0">
        <w:numFmt w:val="decimal"/>
        <w:lvlText w:val="%1."/>
        <w:lvlJc w:val="left"/>
      </w:lvl>
    </w:lvlOverride>
  </w:num>
  <w:num w:numId="5" w16cid:durableId="591936355">
    <w:abstractNumId w:val="4"/>
    <w:lvlOverride w:ilvl="0">
      <w:lvl w:ilvl="0">
        <w:numFmt w:val="decimal"/>
        <w:lvlText w:val="%1."/>
        <w:lvlJc w:val="left"/>
      </w:lvl>
    </w:lvlOverride>
  </w:num>
  <w:num w:numId="6" w16cid:durableId="1585800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8F"/>
    <w:rsid w:val="0007609D"/>
    <w:rsid w:val="000A1452"/>
    <w:rsid w:val="000F63B7"/>
    <w:rsid w:val="0011593C"/>
    <w:rsid w:val="003762D0"/>
    <w:rsid w:val="003A1F6A"/>
    <w:rsid w:val="003E7745"/>
    <w:rsid w:val="004675E2"/>
    <w:rsid w:val="0055145F"/>
    <w:rsid w:val="00576C9A"/>
    <w:rsid w:val="006D4F57"/>
    <w:rsid w:val="009A4AF3"/>
    <w:rsid w:val="00A47F93"/>
    <w:rsid w:val="00B168F3"/>
    <w:rsid w:val="00B4234F"/>
    <w:rsid w:val="00B74719"/>
    <w:rsid w:val="00C0557B"/>
    <w:rsid w:val="00C508AF"/>
    <w:rsid w:val="00CB26AD"/>
    <w:rsid w:val="00D04353"/>
    <w:rsid w:val="00D22DF6"/>
    <w:rsid w:val="00D50947"/>
    <w:rsid w:val="00EC60BF"/>
    <w:rsid w:val="00F16EE7"/>
    <w:rsid w:val="00F21D2C"/>
    <w:rsid w:val="00FA1855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7735"/>
  <w15:docId w15:val="{6DAB5BA2-AE46-41EA-994A-0CACC5C6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B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22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095EB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EBD"/>
    <w:rPr>
      <w:b/>
      <w:bCs/>
    </w:rPr>
  </w:style>
  <w:style w:type="character" w:styleId="Emphasis">
    <w:name w:val="Emphasis"/>
    <w:basedOn w:val="DefaultParagraphFont"/>
    <w:uiPriority w:val="20"/>
    <w:qFormat/>
    <w:rsid w:val="00095EBD"/>
    <w:rPr>
      <w:i/>
      <w:iCs/>
    </w:rPr>
  </w:style>
  <w:style w:type="table" w:styleId="TableGrid">
    <w:name w:val="Table Grid"/>
    <w:basedOn w:val="TableNormal"/>
    <w:uiPriority w:val="39"/>
    <w:rsid w:val="0009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95EBD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nhideWhenUsed/>
    <w:rsid w:val="00F2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22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DefaultParagraphFont"/>
    <w:rsid w:val="00F222FC"/>
  </w:style>
  <w:style w:type="paragraph" w:styleId="BodyTextIndent2">
    <w:name w:val="Body Text Indent 2"/>
    <w:basedOn w:val="Normal"/>
    <w:link w:val="BodyTextIndent2Char"/>
    <w:rsid w:val="0094619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4619C"/>
    <w:rPr>
      <w:rFonts w:ascii="Baltica" w:eastAsia="Times New Roman" w:hAnsi="Baltica" w:cs="Times New Roman"/>
      <w:sz w:val="20"/>
      <w:szCs w:val="20"/>
      <w:lang w:val="af-ZA"/>
    </w:rPr>
  </w:style>
  <w:style w:type="paragraph" w:styleId="ListParagraph">
    <w:name w:val="List Paragraph"/>
    <w:basedOn w:val="Normal"/>
    <w:link w:val="ListParagraphChar1"/>
    <w:uiPriority w:val="34"/>
    <w:qFormat/>
    <w:rsid w:val="00C46203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/>
    </w:rPr>
  </w:style>
  <w:style w:type="character" w:customStyle="1" w:styleId="ListParagraphChar1">
    <w:name w:val="List Paragraph Char1"/>
    <w:link w:val="ListParagraph"/>
    <w:uiPriority w:val="34"/>
    <w:locked/>
    <w:rsid w:val="00C46203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C46203"/>
    <w:pPr>
      <w:ind w:left="720"/>
      <w:contextualSpacing/>
    </w:pPr>
    <w:rPr>
      <w:rFonts w:eastAsia="Calibri" w:cs="Times New Roman"/>
      <w:lang w:val="en-US"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uiPriority w:val="34"/>
    <w:locked/>
    <w:rsid w:val="00C46203"/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twlZC22pRq1bLErn8I6uDevEQ==">CgMxLjAaGgoBMBIVChMIB0IPCgVBcmlhbBIGVGFob21hMghoLmdqZGd4czgAciExeWUzRmx0R0RJOENEcUxlLVd2d01UNy1Sd3pZM3lTUno=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F957F7-AC9D-48B7-9B1F-EFF252F2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</cp:revision>
  <dcterms:created xsi:type="dcterms:W3CDTF">2024-02-27T13:39:00Z</dcterms:created>
  <dcterms:modified xsi:type="dcterms:W3CDTF">2024-02-27T13:39:00Z</dcterms:modified>
</cp:coreProperties>
</file>