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Rule="auto"/>
        <w:ind w:right="16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ind w:right="168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885"/>
        <w:gridCol w:w="105"/>
        <w:gridCol w:w="6900"/>
        <w:tblGridChange w:id="0">
          <w:tblGrid>
            <w:gridCol w:w="3885"/>
            <w:gridCol w:w="105"/>
            <w:gridCol w:w="69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Լոռու մարզի Տաշիր համայնքի համայնքային</w:t>
            </w:r>
          </w:p>
          <w:p w:rsidR="00000000" w:rsidDel="00000000" w:rsidP="00000000" w:rsidRDefault="00000000" w:rsidRPr="00000000" w14:paraId="0000000F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սեփականություն հանդիսացող շենքերի</w:t>
            </w:r>
          </w:p>
          <w:p w:rsidR="00000000" w:rsidDel="00000000" w:rsidP="00000000" w:rsidRDefault="00000000" w:rsidRPr="00000000" w14:paraId="00000010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վերանորոգում/կառուցում՝</w:t>
            </w:r>
          </w:p>
          <w:p w:rsidR="00000000" w:rsidDel="00000000" w:rsidP="00000000" w:rsidRDefault="00000000" w:rsidRPr="00000000" w14:paraId="0000001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ք. Տաշիր, Վ. Սարգսյան 94 հասցեում գտնվող Տաշիր համայնքի</w:t>
            </w:r>
          </w:p>
          <w:p w:rsidR="00000000" w:rsidDel="00000000" w:rsidP="00000000" w:rsidRDefault="00000000" w:rsidRPr="00000000" w14:paraId="0000001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համայնքապետարանի վարչական շենքի կապիտալ</w:t>
            </w:r>
          </w:p>
          <w:p w:rsidR="00000000" w:rsidDel="00000000" w:rsidP="00000000" w:rsidRDefault="00000000" w:rsidRPr="00000000" w14:paraId="00000013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վերանորոգում՝ էներգիախնայող միջոցների կիրառմամբ,</w:t>
            </w:r>
          </w:p>
          <w:p w:rsidR="00000000" w:rsidDel="00000000" w:rsidP="00000000" w:rsidRDefault="00000000" w:rsidRPr="00000000" w14:paraId="00000014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ք. Տաշիր, Երեւանյան փ. 14 շ. հարեւանությամբ տաղավարների</w:t>
            </w:r>
          </w:p>
          <w:p w:rsidR="00000000" w:rsidDel="00000000" w:rsidP="00000000" w:rsidRDefault="00000000" w:rsidRPr="00000000" w14:paraId="0000001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կառուցում,</w:t>
            </w:r>
          </w:p>
          <w:p w:rsidR="00000000" w:rsidDel="00000000" w:rsidP="00000000" w:rsidRDefault="00000000" w:rsidRPr="00000000" w14:paraId="00000016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ք. Տաշիր, Սայաթ-Նովա 5 հասցեում գտնվող</w:t>
            </w:r>
          </w:p>
          <w:p w:rsidR="00000000" w:rsidDel="00000000" w:rsidP="00000000" w:rsidRDefault="00000000" w:rsidRPr="00000000" w14:paraId="00000017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մարզառողջարարական համալիրի վերանորոգում։</w:t>
            </w:r>
          </w:p>
          <w:p w:rsidR="00000000" w:rsidDel="00000000" w:rsidP="00000000" w:rsidRDefault="00000000" w:rsidRPr="00000000" w14:paraId="00000018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Պաղաղբյուր բնակավայրի վարչական շենքի տանիքի</w:t>
            </w:r>
          </w:p>
          <w:p w:rsidR="00000000" w:rsidDel="00000000" w:rsidP="00000000" w:rsidRDefault="00000000" w:rsidRPr="00000000" w14:paraId="00000019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վերանորոգում՝ էներգախնայող միջոցների կիրառմամբ,</w:t>
            </w:r>
          </w:p>
          <w:p w:rsidR="00000000" w:rsidDel="00000000" w:rsidP="00000000" w:rsidRDefault="00000000" w:rsidRPr="00000000" w14:paraId="0000001A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Ձորամուտ բնակավայրի վարչական շենքի մասնակի</w:t>
            </w:r>
          </w:p>
          <w:p w:rsidR="00000000" w:rsidDel="00000000" w:rsidP="00000000" w:rsidRDefault="00000000" w:rsidRPr="00000000" w14:paraId="0000001B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վերանորոգում՝ էներգախնայող միջոցների կիրառմամբ,</w:t>
            </w:r>
          </w:p>
          <w:p w:rsidR="00000000" w:rsidDel="00000000" w:rsidP="00000000" w:rsidRDefault="00000000" w:rsidRPr="00000000" w14:paraId="0000001C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Պրիվոլնոյե բնակավայրի մշակույթի տան դահլիճի</w:t>
            </w:r>
          </w:p>
          <w:p w:rsidR="00000000" w:rsidDel="00000000" w:rsidP="00000000" w:rsidRDefault="00000000" w:rsidRPr="00000000" w14:paraId="0000001D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վերափոխումը մարզադահլիճի,</w:t>
            </w:r>
          </w:p>
          <w:p w:rsidR="00000000" w:rsidDel="00000000" w:rsidP="00000000" w:rsidRDefault="00000000" w:rsidRPr="00000000" w14:paraId="0000001E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բնակավայրի վարչական շենքի վերանորոգում,</w:t>
            </w:r>
          </w:p>
          <w:p w:rsidR="00000000" w:rsidDel="00000000" w:rsidP="00000000" w:rsidRDefault="00000000" w:rsidRPr="00000000" w14:paraId="0000001F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Կաթնառատ բնակավայրի մշակույթի տան շենքի</w:t>
            </w:r>
          </w:p>
          <w:p w:rsidR="00000000" w:rsidDel="00000000" w:rsidP="00000000" w:rsidRDefault="00000000" w:rsidRPr="00000000" w14:paraId="00000020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հիմնանորոգում եւ Կաթնառատ բնակավայրի վարչական շենքի</w:t>
            </w:r>
          </w:p>
          <w:p w:rsidR="00000000" w:rsidDel="00000000" w:rsidP="00000000" w:rsidRDefault="00000000" w:rsidRPr="00000000" w14:paraId="0000002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վերանորոգում,</w:t>
            </w:r>
          </w:p>
          <w:p w:rsidR="00000000" w:rsidDel="00000000" w:rsidP="00000000" w:rsidRDefault="00000000" w:rsidRPr="00000000" w14:paraId="0000002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Արծնի բնակավայրի հանդիսությունների սրահի վերանորոգում,</w:t>
            </w:r>
          </w:p>
          <w:p w:rsidR="00000000" w:rsidDel="00000000" w:rsidP="00000000" w:rsidRDefault="00000000" w:rsidRPr="00000000" w14:paraId="00000023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 բնակավայրի տեղեկատվական կենտրոնի կառուցում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5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Լոռ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բնակավայրերը՝ Գոգավան, Տաշիր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2F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30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31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30408  մարդ: </w:t>
            </w:r>
          </w:p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Գոգավան՝ 72 և Տաշիր՝ 12376 մարդ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3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39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Ո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94250488281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6" w:right="168" w:firstLine="0"/>
              <w:rPr>
                <w:rFonts w:ascii="GHEA Grapalat" w:cs="GHEA Grapalat" w:eastAsia="GHEA Grapalat" w:hAnsi="GHEA Grapalat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3F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0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--Ջրամատակարարման եւ ջրահեռացման համակարգ.</w:t>
            </w:r>
          </w:p>
          <w:p w:rsidR="00000000" w:rsidDel="00000000" w:rsidP="00000000" w:rsidRDefault="00000000" w:rsidRPr="00000000" w14:paraId="0000004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ջրամատակարարման համակարգը</w:t>
            </w:r>
          </w:p>
          <w:p w:rsidR="00000000" w:rsidDel="00000000" w:rsidP="00000000" w:rsidRDefault="00000000" w:rsidRPr="00000000" w14:paraId="0000004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98,5%-ին։ Բացի Տաշիր (35%) եւ</w:t>
            </w:r>
          </w:p>
          <w:p w:rsidR="00000000" w:rsidDel="00000000" w:rsidP="00000000" w:rsidRDefault="00000000" w:rsidRPr="00000000" w14:paraId="0000004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բնակավայրերից (10%), մյուս՝ 22 բնակավայրում</w:t>
            </w:r>
          </w:p>
          <w:p w:rsidR="00000000" w:rsidDel="00000000" w:rsidP="00000000" w:rsidRDefault="00000000" w:rsidRPr="00000000" w14:paraId="0000004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բացակայում է ջրահեռացումը։</w:t>
            </w:r>
          </w:p>
          <w:p w:rsidR="00000000" w:rsidDel="00000000" w:rsidP="00000000" w:rsidRDefault="00000000" w:rsidRPr="00000000" w14:paraId="0000004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Բնակավայրերում.</w:t>
            </w:r>
          </w:p>
          <w:p w:rsidR="00000000" w:rsidDel="00000000" w:rsidP="00000000" w:rsidRDefault="00000000" w:rsidRPr="00000000" w14:paraId="0000004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1. Արծնի բնակավայրում ջրամատակարարման համակարգը</w:t>
            </w:r>
          </w:p>
          <w:p w:rsidR="00000000" w:rsidDel="00000000" w:rsidP="00000000" w:rsidRDefault="00000000" w:rsidRPr="00000000" w14:paraId="0000004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100%-ին: Ջրամատակարարման</w:t>
            </w:r>
          </w:p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շուրջօրյա տեւողությունը հասանելի է բնակչության կեսի</w:t>
            </w:r>
          </w:p>
          <w:p w:rsidR="00000000" w:rsidDel="00000000" w:rsidP="00000000" w:rsidRDefault="00000000" w:rsidRPr="00000000" w14:paraId="0000004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համար, մյուս կեսի շուրջօրյա ջրամատակարարման</w:t>
            </w:r>
          </w:p>
          <w:p w:rsidR="00000000" w:rsidDel="00000000" w:rsidP="00000000" w:rsidRDefault="00000000" w:rsidRPr="00000000" w14:paraId="0000004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համար նախատեսված աշխատանքները կավարտվեն</w:t>
            </w:r>
          </w:p>
          <w:p w:rsidR="00000000" w:rsidDel="00000000" w:rsidP="00000000" w:rsidRDefault="00000000" w:rsidRPr="00000000" w14:paraId="0000005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մինչեւ 2024թ.-ի ավարտ։ Բնակավայրում բացակայում է</w:t>
            </w:r>
          </w:p>
          <w:p w:rsidR="00000000" w:rsidDel="00000000" w:rsidP="00000000" w:rsidRDefault="00000000" w:rsidRPr="00000000" w14:paraId="0000005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ջրահեռացումը։</w:t>
            </w:r>
          </w:p>
          <w:p w:rsidR="00000000" w:rsidDel="00000000" w:rsidP="00000000" w:rsidRDefault="00000000" w:rsidRPr="00000000" w14:paraId="0000005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2. Գոգավան բնակավայրում ջրամատակարարման</w:t>
            </w:r>
          </w:p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հասանելի է բնակչության 100%-ին`</w:t>
            </w:r>
          </w:p>
          <w:p w:rsidR="00000000" w:rsidDel="00000000" w:rsidP="00000000" w:rsidRDefault="00000000" w:rsidRPr="00000000" w14:paraId="0000005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շրուջօրյա սկզբունքով: Բնակավայրում բացակայում է</w:t>
            </w:r>
          </w:p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ջրահեռացումը:</w:t>
            </w:r>
          </w:p>
          <w:p w:rsidR="00000000" w:rsidDel="00000000" w:rsidP="00000000" w:rsidRDefault="00000000" w:rsidRPr="00000000" w14:paraId="0000005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3. Կաթնառատ բնակավայրում ջրամատակարարման</w:t>
            </w:r>
          </w:p>
          <w:p w:rsidR="00000000" w:rsidDel="00000000" w:rsidP="00000000" w:rsidRDefault="00000000" w:rsidRPr="00000000" w14:paraId="0000005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հասանելի է բնակչության 100%-ին:</w:t>
            </w:r>
          </w:p>
          <w:p w:rsidR="00000000" w:rsidDel="00000000" w:rsidP="00000000" w:rsidRDefault="00000000" w:rsidRPr="00000000" w14:paraId="0000005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Ջրամատակարարման տեւողությունը շուրջօրյա է։</w:t>
            </w:r>
          </w:p>
          <w:p w:rsidR="00000000" w:rsidDel="00000000" w:rsidP="00000000" w:rsidRDefault="00000000" w:rsidRPr="00000000" w14:paraId="0000005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Բնակավայրում բացակայում է ջրահեռացումը, սակայն</w:t>
            </w:r>
          </w:p>
          <w:p w:rsidR="00000000" w:rsidDel="00000000" w:rsidP="00000000" w:rsidRDefault="00000000" w:rsidRPr="00000000" w14:paraId="0000005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2024թ.-ի սուբվենցիայով նախատեսված է կոյուղու 750մ-ի</w:t>
            </w:r>
          </w:p>
          <w:p w:rsidR="00000000" w:rsidDel="00000000" w:rsidP="00000000" w:rsidRDefault="00000000" w:rsidRPr="00000000" w14:paraId="0000005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կառուցումը։</w:t>
            </w:r>
          </w:p>
          <w:p w:rsidR="00000000" w:rsidDel="00000000" w:rsidP="00000000" w:rsidRDefault="00000000" w:rsidRPr="00000000" w14:paraId="0000005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4. Ձորամուտ բնակավայրում ջրամատակարարման</w:t>
            </w:r>
          </w:p>
          <w:p w:rsidR="00000000" w:rsidDel="00000000" w:rsidP="00000000" w:rsidRDefault="00000000" w:rsidRPr="00000000" w14:paraId="0000005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հասանելի է բնակչության 100%-ին՝</w:t>
            </w:r>
          </w:p>
          <w:p w:rsidR="00000000" w:rsidDel="00000000" w:rsidP="00000000" w:rsidRDefault="00000000" w:rsidRPr="00000000" w14:paraId="0000005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շուրջօրյա սկզբունքով: Բնակավայրում բացակայում է</w:t>
            </w:r>
          </w:p>
          <w:p w:rsidR="00000000" w:rsidDel="00000000" w:rsidP="00000000" w:rsidRDefault="00000000" w:rsidRPr="00000000" w14:paraId="0000005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ջրահեռացումը։</w:t>
            </w:r>
          </w:p>
          <w:p w:rsidR="00000000" w:rsidDel="00000000" w:rsidP="00000000" w:rsidRDefault="00000000" w:rsidRPr="00000000" w14:paraId="0000006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5. Նորաշեն բնակավայրում ջրամատակարարման</w:t>
            </w:r>
          </w:p>
          <w:p w:rsidR="00000000" w:rsidDel="00000000" w:rsidP="00000000" w:rsidRDefault="00000000" w:rsidRPr="00000000" w14:paraId="0000006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հասանելի է բնակչության 100%-ին՝ 1 օր</w:t>
            </w:r>
          </w:p>
          <w:p w:rsidR="00000000" w:rsidDel="00000000" w:rsidP="00000000" w:rsidRDefault="00000000" w:rsidRPr="00000000" w14:paraId="0000006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առկա/1 օր առանց սկզբունքով: Բնակավայրում</w:t>
            </w:r>
          </w:p>
          <w:p w:rsidR="00000000" w:rsidDel="00000000" w:rsidP="00000000" w:rsidRDefault="00000000" w:rsidRPr="00000000" w14:paraId="00000063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բացակայում է ջրահեռացումը:</w:t>
            </w:r>
          </w:p>
          <w:p w:rsidR="00000000" w:rsidDel="00000000" w:rsidP="00000000" w:rsidRDefault="00000000" w:rsidRPr="00000000" w14:paraId="0000006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6. Պաղաղբյուր բնակավայրում ջրամատակարարման</w:t>
            </w:r>
          </w:p>
          <w:p w:rsidR="00000000" w:rsidDel="00000000" w:rsidP="00000000" w:rsidRDefault="00000000" w:rsidRPr="00000000" w14:paraId="0000006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հասանելի է բնակչության 99%-ին:</w:t>
            </w:r>
          </w:p>
          <w:p w:rsidR="00000000" w:rsidDel="00000000" w:rsidP="00000000" w:rsidRDefault="00000000" w:rsidRPr="00000000" w14:paraId="0000006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Ջրամատակարարման տեւողությունը շուրջօրյա է։</w:t>
            </w:r>
          </w:p>
          <w:p w:rsidR="00000000" w:rsidDel="00000000" w:rsidP="00000000" w:rsidRDefault="00000000" w:rsidRPr="00000000" w14:paraId="0000006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Բնակավայրում բացակայում է ջրահեռացումը:</w:t>
            </w:r>
          </w:p>
          <w:p w:rsidR="00000000" w:rsidDel="00000000" w:rsidP="00000000" w:rsidRDefault="00000000" w:rsidRPr="00000000" w14:paraId="0000006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7. Պրիվոլնոյե բնակավայրում ջրամատակարարման</w:t>
            </w:r>
          </w:p>
          <w:p w:rsidR="00000000" w:rsidDel="00000000" w:rsidP="00000000" w:rsidRDefault="00000000" w:rsidRPr="00000000" w14:paraId="0000006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հասանելի է բնակչության 100%-ին։</w:t>
            </w:r>
          </w:p>
          <w:p w:rsidR="00000000" w:rsidDel="00000000" w:rsidP="00000000" w:rsidRDefault="00000000" w:rsidRPr="00000000" w14:paraId="0000006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Ջրամատակարարման տեւողությունը շուրջօրյա է։</w:t>
            </w:r>
          </w:p>
          <w:p w:rsidR="00000000" w:rsidDel="00000000" w:rsidP="00000000" w:rsidRDefault="00000000" w:rsidRPr="00000000" w14:paraId="0000006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Բնակավայրում բացակայում է ջրահեռացումը:</w:t>
            </w:r>
          </w:p>
          <w:p w:rsidR="00000000" w:rsidDel="00000000" w:rsidP="00000000" w:rsidRDefault="00000000" w:rsidRPr="00000000" w14:paraId="0000006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8. Տաշիր բնակավայրում ջրամատակարարման համակարգը</w:t>
            </w:r>
          </w:p>
          <w:p w:rsidR="00000000" w:rsidDel="00000000" w:rsidP="00000000" w:rsidRDefault="00000000" w:rsidRPr="00000000" w14:paraId="0000006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100%-ին։ Ջրամատակարարման</w:t>
            </w:r>
          </w:p>
          <w:p w:rsidR="00000000" w:rsidDel="00000000" w:rsidP="00000000" w:rsidRDefault="00000000" w:rsidRPr="00000000" w14:paraId="0000006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տեւողությունը շուրջօրյա է։ Բնակավայրում ջրահեռացումը</w:t>
            </w:r>
          </w:p>
          <w:p w:rsidR="00000000" w:rsidDel="00000000" w:rsidP="00000000" w:rsidRDefault="00000000" w:rsidRPr="00000000" w14:paraId="0000006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35%-ին:</w:t>
            </w:r>
          </w:p>
          <w:p w:rsidR="00000000" w:rsidDel="00000000" w:rsidP="00000000" w:rsidRDefault="00000000" w:rsidRPr="00000000" w14:paraId="0000007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7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</w:t>
            </w:r>
          </w:p>
          <w:p w:rsidR="00000000" w:rsidDel="00000000" w:rsidP="00000000" w:rsidRDefault="00000000" w:rsidRPr="00000000" w14:paraId="0000007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բնակավայրերի 48,8%-ը։</w:t>
            </w:r>
          </w:p>
          <w:p w:rsidR="00000000" w:rsidDel="00000000" w:rsidP="00000000" w:rsidRDefault="00000000" w:rsidRPr="00000000" w14:paraId="00000073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Բնակավայրերը.</w:t>
            </w:r>
          </w:p>
          <w:p w:rsidR="00000000" w:rsidDel="00000000" w:rsidP="00000000" w:rsidRDefault="00000000" w:rsidRPr="00000000" w14:paraId="0000007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1. Արծնի բնակավայրում գազամատակարարման հասանելի է</w:t>
            </w:r>
          </w:p>
          <w:p w:rsidR="00000000" w:rsidDel="00000000" w:rsidP="00000000" w:rsidRDefault="00000000" w:rsidRPr="00000000" w14:paraId="0000007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բնակչության 70%-ին։</w:t>
            </w:r>
          </w:p>
          <w:p w:rsidR="00000000" w:rsidDel="00000000" w:rsidP="00000000" w:rsidRDefault="00000000" w:rsidRPr="00000000" w14:paraId="0000007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2. Գոգավան բնակավայրում գազամատակարարման</w:t>
            </w:r>
          </w:p>
          <w:p w:rsidR="00000000" w:rsidDel="00000000" w:rsidP="00000000" w:rsidRDefault="00000000" w:rsidRPr="00000000" w14:paraId="0000007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բացակայում է։</w:t>
            </w:r>
          </w:p>
          <w:p w:rsidR="00000000" w:rsidDel="00000000" w:rsidP="00000000" w:rsidRDefault="00000000" w:rsidRPr="00000000" w14:paraId="0000007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3. Կաթնառատ բնակավայրում գազամատակարարումը</w:t>
            </w:r>
          </w:p>
          <w:p w:rsidR="00000000" w:rsidDel="00000000" w:rsidP="00000000" w:rsidRDefault="00000000" w:rsidRPr="00000000" w14:paraId="0000007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100%-ին։</w:t>
            </w:r>
          </w:p>
          <w:p w:rsidR="00000000" w:rsidDel="00000000" w:rsidP="00000000" w:rsidRDefault="00000000" w:rsidRPr="00000000" w14:paraId="0000007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4. Ձորամուտ բնակավայրում գազամատակարարման</w:t>
            </w:r>
          </w:p>
          <w:p w:rsidR="00000000" w:rsidDel="00000000" w:rsidP="00000000" w:rsidRDefault="00000000" w:rsidRPr="00000000" w14:paraId="0000007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2022թ.-ի սուբվենցիայով նախատեսված աշխատանքները</w:t>
            </w:r>
          </w:p>
          <w:p w:rsidR="00000000" w:rsidDel="00000000" w:rsidP="00000000" w:rsidRDefault="00000000" w:rsidRPr="00000000" w14:paraId="0000007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ավարտվել են եւ ծրագրի ավարտին</w:t>
            </w:r>
          </w:p>
          <w:p w:rsidR="00000000" w:rsidDel="00000000" w:rsidP="00000000" w:rsidRDefault="00000000" w:rsidRPr="00000000" w14:paraId="0000007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գազամատակարարումը հասանելի կլինեն բոլորին։</w:t>
            </w:r>
          </w:p>
          <w:p w:rsidR="00000000" w:rsidDel="00000000" w:rsidP="00000000" w:rsidRDefault="00000000" w:rsidRPr="00000000" w14:paraId="0000007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5. Նորաշեն բնակավայրում գազամատակարարումը</w:t>
            </w:r>
          </w:p>
          <w:p w:rsidR="00000000" w:rsidDel="00000000" w:rsidP="00000000" w:rsidRDefault="00000000" w:rsidRPr="00000000" w14:paraId="0000008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100%-ին:</w:t>
            </w:r>
          </w:p>
          <w:p w:rsidR="00000000" w:rsidDel="00000000" w:rsidP="00000000" w:rsidRDefault="00000000" w:rsidRPr="00000000" w14:paraId="0000008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6. Պաղաղբյուր բնակավայրում գազամատակարարման</w:t>
            </w:r>
          </w:p>
          <w:p w:rsidR="00000000" w:rsidDel="00000000" w:rsidP="00000000" w:rsidRDefault="00000000" w:rsidRPr="00000000" w14:paraId="0000008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համակարգը բացակայում է:</w:t>
            </w:r>
          </w:p>
          <w:p w:rsidR="00000000" w:rsidDel="00000000" w:rsidP="00000000" w:rsidRDefault="00000000" w:rsidRPr="00000000" w14:paraId="00000083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7. Պրիվոլնոյե բնակավայրում գազամատակարարումը</w:t>
            </w:r>
          </w:p>
          <w:p w:rsidR="00000000" w:rsidDel="00000000" w:rsidP="00000000" w:rsidRDefault="00000000" w:rsidRPr="00000000" w14:paraId="0000008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հասանելի է բնակչության 93%-ին:</w:t>
            </w:r>
          </w:p>
          <w:p w:rsidR="00000000" w:rsidDel="00000000" w:rsidP="00000000" w:rsidRDefault="00000000" w:rsidRPr="00000000" w14:paraId="0000008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8. Տաշիր բնակավայրում գազամատակարարման հասանելի է</w:t>
            </w:r>
          </w:p>
          <w:p w:rsidR="00000000" w:rsidDel="00000000" w:rsidP="00000000" w:rsidRDefault="00000000" w:rsidRPr="00000000" w14:paraId="0000008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բնակչության 100%-ին:</w:t>
            </w:r>
          </w:p>
          <w:p w:rsidR="00000000" w:rsidDel="00000000" w:rsidP="00000000" w:rsidRDefault="00000000" w:rsidRPr="00000000" w14:paraId="0000008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8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8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Լուսավորության համակարգ</w:t>
            </w:r>
          </w:p>
          <w:p w:rsidR="00000000" w:rsidDel="00000000" w:rsidP="00000000" w:rsidRDefault="00000000" w:rsidRPr="00000000" w14:paraId="0000008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</w:t>
            </w:r>
          </w:p>
          <w:p w:rsidR="00000000" w:rsidDel="00000000" w:rsidP="00000000" w:rsidRDefault="00000000" w:rsidRPr="00000000" w14:paraId="0000008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Բնակավայրերի գիշերային լուսավորությունը կազմում է 78.6%։</w:t>
            </w:r>
          </w:p>
          <w:p w:rsidR="00000000" w:rsidDel="00000000" w:rsidP="00000000" w:rsidRDefault="00000000" w:rsidRPr="00000000" w14:paraId="0000008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15 բնակավայրի լուսատուները ԼԵԴ եւ էներգախնայող են։</w:t>
            </w:r>
          </w:p>
          <w:p w:rsidR="00000000" w:rsidDel="00000000" w:rsidP="00000000" w:rsidRDefault="00000000" w:rsidRPr="00000000" w14:paraId="0000008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Բնակավայրերը.</w:t>
            </w:r>
          </w:p>
          <w:p w:rsidR="00000000" w:rsidDel="00000000" w:rsidP="00000000" w:rsidRDefault="00000000" w:rsidRPr="00000000" w14:paraId="0000008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1. Արծնի բնակավայրը ապահովված է լուսավորության</w:t>
            </w:r>
          </w:p>
          <w:p w:rsidR="00000000" w:rsidDel="00000000" w:rsidP="00000000" w:rsidRDefault="00000000" w:rsidRPr="00000000" w14:paraId="0000008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9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80%, առկա է 15 ԼԵԴ լուսատուներ։</w:t>
            </w:r>
          </w:p>
          <w:p w:rsidR="00000000" w:rsidDel="00000000" w:rsidP="00000000" w:rsidRDefault="00000000" w:rsidRPr="00000000" w14:paraId="0000009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2. Գոգավան բնակավայրը 50% ապահովված է</w:t>
            </w:r>
          </w:p>
          <w:p w:rsidR="00000000" w:rsidDel="00000000" w:rsidP="00000000" w:rsidRDefault="00000000" w:rsidRPr="00000000" w14:paraId="0000009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համակարգով:</w:t>
            </w:r>
          </w:p>
          <w:p w:rsidR="00000000" w:rsidDel="00000000" w:rsidP="00000000" w:rsidRDefault="00000000" w:rsidRPr="00000000" w14:paraId="00000093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3. Կաթնառատ բնակավայրը ապահովված է լուսավորության</w:t>
            </w:r>
          </w:p>
          <w:p w:rsidR="00000000" w:rsidDel="00000000" w:rsidP="00000000" w:rsidRDefault="00000000" w:rsidRPr="00000000" w14:paraId="0000009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9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97%, բոլորը ԼԵԴ լուսատուներ են։</w:t>
            </w:r>
          </w:p>
          <w:p w:rsidR="00000000" w:rsidDel="00000000" w:rsidP="00000000" w:rsidRDefault="00000000" w:rsidRPr="00000000" w14:paraId="0000009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4. Ձորամուտ բնակավայրը ապահովված է լուսավորության</w:t>
            </w:r>
          </w:p>
          <w:p w:rsidR="00000000" w:rsidDel="00000000" w:rsidP="00000000" w:rsidRDefault="00000000" w:rsidRPr="00000000" w14:paraId="0000009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9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90%, որից էներգախնայող են 50 լուսատուները։</w:t>
            </w:r>
          </w:p>
          <w:p w:rsidR="00000000" w:rsidDel="00000000" w:rsidP="00000000" w:rsidRDefault="00000000" w:rsidRPr="00000000" w14:paraId="0000009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5. Նորաշեն բնակավայրը ապահովված է լուսավորության</w:t>
            </w:r>
          </w:p>
          <w:p w:rsidR="00000000" w:rsidDel="00000000" w:rsidP="00000000" w:rsidRDefault="00000000" w:rsidRPr="00000000" w14:paraId="0000009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9B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80%, ԼԵԴ եւ էներգախնայող լուսատուներ չկան։</w:t>
            </w:r>
          </w:p>
          <w:p w:rsidR="00000000" w:rsidDel="00000000" w:rsidP="00000000" w:rsidRDefault="00000000" w:rsidRPr="00000000" w14:paraId="0000009C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6. Պաղաղբյուր բնակավայրը ապահովված է լուսավորության</w:t>
            </w:r>
          </w:p>
          <w:p w:rsidR="00000000" w:rsidDel="00000000" w:rsidP="00000000" w:rsidRDefault="00000000" w:rsidRPr="00000000" w14:paraId="0000009D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9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100%, բոլորը ԼԵԴ եւ էներգախնայող</w:t>
            </w:r>
          </w:p>
          <w:p w:rsidR="00000000" w:rsidDel="00000000" w:rsidP="00000000" w:rsidRDefault="00000000" w:rsidRPr="00000000" w14:paraId="0000009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լուսատուներ են։</w:t>
            </w:r>
          </w:p>
          <w:p w:rsidR="00000000" w:rsidDel="00000000" w:rsidP="00000000" w:rsidRDefault="00000000" w:rsidRPr="00000000" w14:paraId="000000A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7. Պրիվոլնոյե բնակավայրը ապահովված է լուսավորության</w:t>
            </w:r>
          </w:p>
          <w:p w:rsidR="00000000" w:rsidDel="00000000" w:rsidP="00000000" w:rsidRDefault="00000000" w:rsidRPr="00000000" w14:paraId="000000A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A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100%, որից ԼԵԴ եւ էներգախնայող են 140</w:t>
            </w:r>
          </w:p>
          <w:p w:rsidR="00000000" w:rsidDel="00000000" w:rsidP="00000000" w:rsidRDefault="00000000" w:rsidRPr="00000000" w14:paraId="000000A3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լուսատուները։</w:t>
            </w:r>
          </w:p>
          <w:p w:rsidR="00000000" w:rsidDel="00000000" w:rsidP="00000000" w:rsidRDefault="00000000" w:rsidRPr="00000000" w14:paraId="000000A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8. Տաշիր բնակավայրը ապահովված է լուսավորության</w:t>
            </w:r>
          </w:p>
          <w:p w:rsidR="00000000" w:rsidDel="00000000" w:rsidP="00000000" w:rsidRDefault="00000000" w:rsidRPr="00000000" w14:paraId="000000A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համակարգով: Բնակավայրի գիշերային լուսավորությունը</w:t>
            </w:r>
          </w:p>
          <w:p w:rsidR="00000000" w:rsidDel="00000000" w:rsidP="00000000" w:rsidRDefault="00000000" w:rsidRPr="00000000" w14:paraId="000000A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կազմում է 95%, բոլորը ԼԵԴ եւ էներգախնայող լուսատուներ</w:t>
            </w:r>
          </w:p>
          <w:p w:rsidR="00000000" w:rsidDel="00000000" w:rsidP="00000000" w:rsidRDefault="00000000" w:rsidRPr="00000000" w14:paraId="000000A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են։</w:t>
            </w:r>
          </w:p>
          <w:p w:rsidR="00000000" w:rsidDel="00000000" w:rsidP="00000000" w:rsidRDefault="00000000" w:rsidRPr="00000000" w14:paraId="000000A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A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նպատակն է Տաշիր համայնքի մի շարք համայնքային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ենթակառուցվածքների կառուցման/վերանորոգման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իրականացման</w:t>
            </w:r>
          </w:p>
          <w:p w:rsidR="00000000" w:rsidDel="00000000" w:rsidP="00000000" w:rsidRDefault="00000000" w:rsidRPr="00000000" w14:paraId="000000AF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անհրաժեշտությունը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իրականացումը` էներգիախնայող միջոցների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կիրառմամբ: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իրականացվելու են հետեւյակ աշխատանքները.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1. Ք. Տաշիր, Վ. Սարգսյան 94 հասցեում գտնվող Տաշիր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համայնքախպետարանի վարչական շենքի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կապիտալ վերանորոգում՝ էներգիախնայող միջոցների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կիրառմամբ,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2. Ք. Տաշիր, Երեւանյան փ. 14 բնակելի շենքի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հարեւանությամբ տաղավարների կառուցում,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3. Ք. Տաշիր, Սայաթ-Նովա 5 հասցեում գտնվող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մարզառողջարարական համալիրի վերանորոգում,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4. Պաղաղբյուր բնակավայրի վարչական շենքի տանիքի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վերանորոգում՝ էներգախնայող միջոցների կիրառմամբ,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5. Ձորամուտ բնակավայրի վարչական շենքի մասնակի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վերանորոգում՝ էներգախնայող միջոցների կիրառմամբ,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6. Պրիվոլնոյե բնակավայրի մշակույթի տան դահլիճի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վերափոխումը մարզադահլիճի,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7. Նորաշեն բնակավայրի վարչական շենքի վերանորոգում,</w:t>
            </w:r>
          </w:p>
          <w:p w:rsidR="00000000" w:rsidDel="00000000" w:rsidP="00000000" w:rsidRDefault="00000000" w:rsidRPr="00000000" w14:paraId="000000C3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8. Կաթնառատ բնակավայրի մշակույթի տան շենքի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հիմնանորոգում եւ Կաթնառատ բնակավայրի վարչական</w:t>
            </w:r>
          </w:p>
          <w:p w:rsidR="00000000" w:rsidDel="00000000" w:rsidP="00000000" w:rsidRDefault="00000000" w:rsidRPr="00000000" w14:paraId="000000C5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շենքի վերանորոգում,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9. Արծնի բնակավայրում հանդիսությունների սրահի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վերանորոգում,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10. Գոգավան բնակավայրի տեղեկատվական կենտրոնի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կառուցում: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Վարչական շենքերի վերանորոգումը ոչ միայն բարձրացնում է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կառավարման արդյունավետությունը, այլեւ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բարելավում է բնակիչների կյանքի որակը։ Այն ստեղծում է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հարմարավետ, անվտանգ եւ հասանելի միջավայր, ինչը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նպաստում է բնակիչների գոհունակության, ներգրավվածության</w:t>
            </w:r>
          </w:p>
          <w:p w:rsidR="00000000" w:rsidDel="00000000" w:rsidP="00000000" w:rsidRDefault="00000000" w:rsidRPr="00000000" w14:paraId="000000CF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եւ համայնքի երկարաժամկետ զարգացմանը։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Մարզառողջարարական համալիրի եւ մարզադահլիճի</w:t>
            </w:r>
          </w:p>
          <w:p w:rsidR="00000000" w:rsidDel="00000000" w:rsidP="00000000" w:rsidRDefault="00000000" w:rsidRPr="00000000" w14:paraId="000000D1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վերանորոգումը/կառուցումը երկարաժամկետ ներդրում է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առողջության, սոցիալական կապերի եւ տնտեսական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զարգացման համար։ Այն ապահովում է բնակիչների համար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որակյալ հանգստի եւ մարզումների հնարավորություն՝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միաժամանակ խթանելով համայնքի ընդհանուր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կենսունակությունը։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Տաղավարների կառուցումը կարեւոր ներդրում է համայնքի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տնտեսական, սոցիալական եւ քաղաքային կյանքի բարելավման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գործում։ Դրանք ապահովում են տեղական արտադրանքի</w:t>
            </w:r>
          </w:p>
          <w:p w:rsidR="00000000" w:rsidDel="00000000" w:rsidP="00000000" w:rsidRDefault="00000000" w:rsidRPr="00000000" w14:paraId="000000DA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զարգացման հնարավորություններ, բարձրացնում համայնքի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բնակիչների եւ հյուրերի հարմարավետությունը եւ նպաստում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կայուն զարգացմանը։</w:t>
            </w:r>
          </w:p>
          <w:p w:rsidR="00000000" w:rsidDel="00000000" w:rsidP="00000000" w:rsidRDefault="00000000" w:rsidRPr="00000000" w14:paraId="000000DD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Մշակույթի տան հիմնանորոգումը ոչ միայն նպաստում է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մշակութային կյանքի զարգացմանը, այլեւ աջակցում է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բնակիչների սոցիալական, հոգեբանական եւ տնտեսական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բարեկեցությանը։ Այն ապահովում է ավելի ակտիվ, ներառական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եւ կենսունակ համայնք՝ դառնալով նրա զարգացման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կարեւորագույն հիմքերից մեկը։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Հանդիսությունների սրահի վերանորոգումը կարեւոր ներդրում է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սոցիալական, մշակութային եւ տնտեսական կյանքի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զարգացման համար։ Այն ապահովում է բնակիչների համար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հարմարավետ եւ որակյալ միջավայր՝ խթանելով ինչպես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համայնքային համախմբվածությունը, այնպես էլ արտաքին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կապերը։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Տեղեկատվական կենտրոնի կառուցումը կարեւոր ներդրում է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տեխնոլոգիական հասանելիության եւ սոցիալական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կապերի ամրապնդման համար։ Այն ստեղծում է հարմարավետ եւ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ֆունկցիոնալ տարածք, որը նպաստում է ինչպես բնակիչների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անձնական զարգացմանը, այնպես էլ համայնքի ընդհանուր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65" w:lineRule="auto"/>
              <w:ind w:left="4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առաջընթացին։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3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Ծրագիրը բխում է Տաշիր համայնքի 2023-2027թ. հնգամյա</w:t>
            </w:r>
          </w:p>
          <w:p w:rsidR="00000000" w:rsidDel="00000000" w:rsidP="00000000" w:rsidRDefault="00000000" w:rsidRPr="00000000" w14:paraId="000000F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զարգացման ռազմավարությունից, որտեղ համայնքային</w:t>
            </w:r>
          </w:p>
          <w:p w:rsidR="00000000" w:rsidDel="00000000" w:rsidP="00000000" w:rsidRDefault="00000000" w:rsidRPr="00000000" w14:paraId="000000F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ենթակառուցվածքների կառուցման/վերանորոգման</w:t>
            </w:r>
          </w:p>
          <w:p w:rsidR="00000000" w:rsidDel="00000000" w:rsidP="00000000" w:rsidRDefault="00000000" w:rsidRPr="00000000" w14:paraId="000000F6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կարեւորությունը առանցքային է:</w:t>
            </w:r>
          </w:p>
          <w:p w:rsidR="00000000" w:rsidDel="00000000" w:rsidP="00000000" w:rsidRDefault="00000000" w:rsidRPr="00000000" w14:paraId="000000F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Վարչական շենքի վերանորոգումը կարեւոր ներդրում է համայնքի</w:t>
            </w:r>
          </w:p>
          <w:p w:rsidR="00000000" w:rsidDel="00000000" w:rsidP="00000000" w:rsidRDefault="00000000" w:rsidRPr="00000000" w14:paraId="000000F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համապարփակ զարգացման համար։ Այն աջակցում է</w:t>
            </w:r>
          </w:p>
          <w:p w:rsidR="00000000" w:rsidDel="00000000" w:rsidP="00000000" w:rsidRDefault="00000000" w:rsidRPr="00000000" w14:paraId="000000F9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գործնական, սոցիալական, տնտեսական եւ էկոլոգիական</w:t>
            </w:r>
          </w:p>
          <w:p w:rsidR="00000000" w:rsidDel="00000000" w:rsidP="00000000" w:rsidRDefault="00000000" w:rsidRPr="00000000" w14:paraId="000000F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խնդիրների լուծմանը՝ ապահովելով ավելի հարմարավետ,</w:t>
            </w:r>
          </w:p>
          <w:p w:rsidR="00000000" w:rsidDel="00000000" w:rsidP="00000000" w:rsidRDefault="00000000" w:rsidRPr="00000000" w14:paraId="000000FB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արդյունավետ եւ կայուն վարչարարություն։</w:t>
            </w:r>
          </w:p>
          <w:p w:rsidR="00000000" w:rsidDel="00000000" w:rsidP="00000000" w:rsidRDefault="00000000" w:rsidRPr="00000000" w14:paraId="000000FC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Մարզաառողջարական համալիրի վերանորոգումն ունի</w:t>
            </w:r>
          </w:p>
          <w:p w:rsidR="00000000" w:rsidDel="00000000" w:rsidP="00000000" w:rsidRDefault="00000000" w:rsidRPr="00000000" w14:paraId="000000FD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բազմակողմանի ազդեցություն՝ ինչպես համայնքի առողջության</w:t>
            </w:r>
          </w:p>
          <w:p w:rsidR="00000000" w:rsidDel="00000000" w:rsidP="00000000" w:rsidRDefault="00000000" w:rsidRPr="00000000" w14:paraId="000000FE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եւ սոցիալական կյանքի, այնպես էլ տնտեսության զարգացման եւ</w:t>
            </w:r>
          </w:p>
          <w:p w:rsidR="00000000" w:rsidDel="00000000" w:rsidP="00000000" w:rsidRDefault="00000000" w:rsidRPr="00000000" w14:paraId="000000FF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զբոսաշրջության խթանման առումով։ Այն ստեղծում է</w:t>
            </w:r>
          </w:p>
          <w:p w:rsidR="00000000" w:rsidDel="00000000" w:rsidP="00000000" w:rsidRDefault="00000000" w:rsidRPr="00000000" w14:paraId="00000100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համապարփակ եւ արդյունավետ միջավայր, որը նպաստում է</w:t>
            </w:r>
          </w:p>
          <w:p w:rsidR="00000000" w:rsidDel="00000000" w:rsidP="00000000" w:rsidRDefault="00000000" w:rsidRPr="00000000" w14:paraId="00000101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բնակիչների կյանքին, մարզիկների պատրաստության</w:t>
            </w:r>
          </w:p>
          <w:p w:rsidR="00000000" w:rsidDel="00000000" w:rsidP="00000000" w:rsidRDefault="00000000" w:rsidRPr="00000000" w14:paraId="00000102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մակարդակի բարձրացմանը եւ ընդհանուր քաղաքային</w:t>
            </w:r>
          </w:p>
          <w:p w:rsidR="00000000" w:rsidDel="00000000" w:rsidP="00000000" w:rsidRDefault="00000000" w:rsidRPr="00000000" w14:paraId="00000103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բարեկեցությանը։</w:t>
            </w:r>
          </w:p>
          <w:p w:rsidR="00000000" w:rsidDel="00000000" w:rsidP="00000000" w:rsidRDefault="00000000" w:rsidRPr="00000000" w14:paraId="0000010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Տաղավարների կառուցումը կնպաստի համայնքի տնտեսական</w:t>
            </w:r>
          </w:p>
          <w:p w:rsidR="00000000" w:rsidDel="00000000" w:rsidP="00000000" w:rsidRDefault="00000000" w:rsidRPr="00000000" w14:paraId="0000010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զարգացմանը, հասարակական ակտիվության բարձրացմանը եւ</w:t>
            </w:r>
          </w:p>
          <w:p w:rsidR="00000000" w:rsidDel="00000000" w:rsidP="00000000" w:rsidRDefault="00000000" w:rsidRPr="00000000" w14:paraId="00000106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սոցիալական կյանքին։ Այն ոչ միայն աջակցելու է</w:t>
            </w:r>
          </w:p>
          <w:p w:rsidR="00000000" w:rsidDel="00000000" w:rsidP="00000000" w:rsidRDefault="00000000" w:rsidRPr="00000000" w14:paraId="0000010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տեղական բիզնեսներին, այլեւ կխթանի զբոսաշրջությունը,</w:t>
            </w:r>
          </w:p>
          <w:p w:rsidR="00000000" w:rsidDel="00000000" w:rsidP="00000000" w:rsidRDefault="00000000" w:rsidRPr="00000000" w14:paraId="0000010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կստեղծի նոր աշխատատեղեր եւ հնարավորություն կտա ավելի</w:t>
            </w:r>
          </w:p>
          <w:p w:rsidR="00000000" w:rsidDel="00000000" w:rsidP="00000000" w:rsidRDefault="00000000" w:rsidRPr="00000000" w14:paraId="00000109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շատ մարդկանց մասնակցելու մշակութային ու առեւտրային</w:t>
            </w:r>
          </w:p>
          <w:p w:rsidR="00000000" w:rsidDel="00000000" w:rsidP="00000000" w:rsidRDefault="00000000" w:rsidRPr="00000000" w14:paraId="0000010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միջոցառումներին։</w:t>
            </w:r>
          </w:p>
          <w:p w:rsidR="00000000" w:rsidDel="00000000" w:rsidP="00000000" w:rsidRDefault="00000000" w:rsidRPr="00000000" w14:paraId="0000010B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Մշակույթի տան հիմնանորոգումը շատ ավելի է բարձրացնում</w:t>
            </w:r>
          </w:p>
          <w:p w:rsidR="00000000" w:rsidDel="00000000" w:rsidP="00000000" w:rsidRDefault="00000000" w:rsidRPr="00000000" w14:paraId="0000010C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մշակութային եւ սոցիալական կյանքը։ Այն ազդում է ոչ</w:t>
            </w:r>
          </w:p>
          <w:p w:rsidR="00000000" w:rsidDel="00000000" w:rsidP="00000000" w:rsidRDefault="00000000" w:rsidRPr="00000000" w14:paraId="0000010D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միայն տարածքի զարգացման վրա, այլ նաեւ համայնքի</w:t>
            </w:r>
          </w:p>
          <w:p w:rsidR="00000000" w:rsidDel="00000000" w:rsidP="00000000" w:rsidRDefault="00000000" w:rsidRPr="00000000" w14:paraId="0000010E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անդամների բարեկեցության, կրթության, հոգեկան առողջության</w:t>
            </w:r>
          </w:p>
          <w:p w:rsidR="00000000" w:rsidDel="00000000" w:rsidP="00000000" w:rsidRDefault="00000000" w:rsidRPr="00000000" w14:paraId="0000010F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եւ սոցիալական կապերի ամրապնդման հարցերի վրա։</w:t>
            </w:r>
          </w:p>
          <w:p w:rsidR="00000000" w:rsidDel="00000000" w:rsidP="00000000" w:rsidRDefault="00000000" w:rsidRPr="00000000" w14:paraId="00000110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Հանդիսությունների սրահի վերանորոգումը կբերի մի շարք</w:t>
            </w:r>
          </w:p>
          <w:p w:rsidR="00000000" w:rsidDel="00000000" w:rsidP="00000000" w:rsidRDefault="00000000" w:rsidRPr="00000000" w14:paraId="00000111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բարելավումներ՝ ինչպես մշակութային կյանքի, այնպես էլ</w:t>
            </w:r>
          </w:p>
          <w:p w:rsidR="00000000" w:rsidDel="00000000" w:rsidP="00000000" w:rsidRDefault="00000000" w:rsidRPr="00000000" w14:paraId="00000112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սոցիալական եւ տնտեսական զարգացումների</w:t>
            </w:r>
          </w:p>
          <w:p w:rsidR="00000000" w:rsidDel="00000000" w:rsidP="00000000" w:rsidRDefault="00000000" w:rsidRPr="00000000" w14:paraId="00000113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ոլորտում։ Այն կարող է դառնալ բնակավայրի կարեւոր</w:t>
            </w:r>
          </w:p>
          <w:p w:rsidR="00000000" w:rsidDel="00000000" w:rsidP="00000000" w:rsidRDefault="00000000" w:rsidRPr="00000000" w14:paraId="0000011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կենտրոններից մեկը՝ խթանելով միջոցառումների որակը,</w:t>
            </w:r>
          </w:p>
          <w:p w:rsidR="00000000" w:rsidDel="00000000" w:rsidP="00000000" w:rsidRDefault="00000000" w:rsidRPr="00000000" w14:paraId="0000011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բիզնեսը, զբոսաշրջությունը, ինչպես նաեւ սոցիալական կապերը եւ</w:t>
            </w:r>
          </w:p>
          <w:p w:rsidR="00000000" w:rsidDel="00000000" w:rsidP="00000000" w:rsidRDefault="00000000" w:rsidRPr="00000000" w14:paraId="00000116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համայնքային կյանքը։</w:t>
            </w:r>
          </w:p>
          <w:p w:rsidR="00000000" w:rsidDel="00000000" w:rsidP="00000000" w:rsidRDefault="00000000" w:rsidRPr="00000000" w14:paraId="0000011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Տեղեկատվական կենտրոնի կառուցումը թույլ կտա ոչ միայն</w:t>
            </w:r>
          </w:p>
          <w:p w:rsidR="00000000" w:rsidDel="00000000" w:rsidP="00000000" w:rsidRDefault="00000000" w:rsidRPr="00000000" w14:paraId="0000011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բարելավել համայնքի տեղեկատվական հոսքերը, այլեւ խթանել</w:t>
            </w:r>
          </w:p>
          <w:p w:rsidR="00000000" w:rsidDel="00000000" w:rsidP="00000000" w:rsidRDefault="00000000" w:rsidRPr="00000000" w14:paraId="00000119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տնտեսական, սոցիալական եւ կրթական զարգացումները։</w:t>
            </w:r>
          </w:p>
          <w:p w:rsidR="00000000" w:rsidDel="00000000" w:rsidP="00000000" w:rsidRDefault="00000000" w:rsidRPr="00000000" w14:paraId="0000011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Կենտրոնը կարող է դառնալ համայնքի համար կարեւոր ռեսուրս՝</w:t>
            </w:r>
          </w:p>
          <w:p w:rsidR="00000000" w:rsidDel="00000000" w:rsidP="00000000" w:rsidRDefault="00000000" w:rsidRPr="00000000" w14:paraId="0000011B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բնակիչների, բիզնեսների եւ հասարակական</w:t>
            </w:r>
          </w:p>
          <w:p w:rsidR="00000000" w:rsidDel="00000000" w:rsidP="00000000" w:rsidRDefault="00000000" w:rsidRPr="00000000" w14:paraId="0000011D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կազմակերպությունների համար օգտակար տեղեկություններ</w:t>
            </w:r>
          </w:p>
          <w:p w:rsidR="00000000" w:rsidDel="00000000" w:rsidP="00000000" w:rsidRDefault="00000000" w:rsidRPr="00000000" w14:paraId="0000011E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տրամադրելով, ինչպես նաեւ նոր հնարավորություններ ստեղծելով</w:t>
            </w:r>
          </w:p>
          <w:p w:rsidR="00000000" w:rsidDel="00000000" w:rsidP="00000000" w:rsidRDefault="00000000" w:rsidRPr="00000000" w14:paraId="0000011F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միջազգային համագործակցության համար։</w:t>
            </w:r>
          </w:p>
          <w:p w:rsidR="00000000" w:rsidDel="00000000" w:rsidP="00000000" w:rsidRDefault="00000000" w:rsidRPr="00000000" w14:paraId="00000120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ավարտին ակնկալվում է ունենալ բարեկարգված</w:t>
            </w:r>
          </w:p>
          <w:p w:rsidR="00000000" w:rsidDel="00000000" w:rsidP="00000000" w:rsidRDefault="00000000" w:rsidRPr="00000000" w14:paraId="00000121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շենքային պայմաններ.</w:t>
            </w:r>
          </w:p>
          <w:p w:rsidR="00000000" w:rsidDel="00000000" w:rsidP="00000000" w:rsidRDefault="00000000" w:rsidRPr="00000000" w14:paraId="00000122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Տաշիր համայնքի Տաշիր բնակավայրի բնակիչների</w:t>
            </w:r>
          </w:p>
          <w:p w:rsidR="00000000" w:rsidDel="00000000" w:rsidP="00000000" w:rsidRDefault="00000000" w:rsidRPr="00000000" w14:paraId="00000123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սպասարկման համար նախատեսված կապիտալ</w:t>
            </w:r>
          </w:p>
          <w:p w:rsidR="00000000" w:rsidDel="00000000" w:rsidP="00000000" w:rsidRDefault="00000000" w:rsidRPr="00000000" w14:paraId="00000124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վերանորոգված վարչական շենք՝ 1100 քմ մակերեսով,</w:t>
            </w:r>
          </w:p>
          <w:p w:rsidR="00000000" w:rsidDel="00000000" w:rsidP="00000000" w:rsidRDefault="00000000" w:rsidRPr="00000000" w14:paraId="00000125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Տաշիր համայնքի Տաշիր բնակավայրի բնակիչների</w:t>
            </w:r>
          </w:p>
          <w:p w:rsidR="00000000" w:rsidDel="00000000" w:rsidP="00000000" w:rsidRDefault="00000000" w:rsidRPr="00000000" w14:paraId="00000126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համար նախատեսված վերանորոգված</w:t>
            </w:r>
          </w:p>
          <w:p w:rsidR="00000000" w:rsidDel="00000000" w:rsidP="00000000" w:rsidRDefault="00000000" w:rsidRPr="00000000" w14:paraId="00000127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մարզառողջարարական համալիր՝ 1073,6 քմ մակերեսով,</w:t>
            </w:r>
          </w:p>
          <w:p w:rsidR="00000000" w:rsidDel="00000000" w:rsidP="00000000" w:rsidRDefault="00000000" w:rsidRPr="00000000" w14:paraId="00000128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Պաղաղբյուր բնակավայրի վարչական շենքի տանիք՝ 88</w:t>
            </w:r>
          </w:p>
          <w:p w:rsidR="00000000" w:rsidDel="00000000" w:rsidP="00000000" w:rsidRDefault="00000000" w:rsidRPr="00000000" w14:paraId="00000129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քմ մակերեսով եւ սենյակ՝ 30քմ մակերեսով,</w:t>
            </w:r>
          </w:p>
          <w:p w:rsidR="00000000" w:rsidDel="00000000" w:rsidP="00000000" w:rsidRDefault="00000000" w:rsidRPr="00000000" w14:paraId="0000012A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Ձորամուտ բնակավայրի մշակույթի տան տանիքի եւ</w:t>
            </w:r>
          </w:p>
          <w:p w:rsidR="00000000" w:rsidDel="00000000" w:rsidP="00000000" w:rsidRDefault="00000000" w:rsidRPr="00000000" w14:paraId="0000012B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 շենքային պայմանների վերանորոգում՝ 677 քմ</w:t>
            </w:r>
          </w:p>
          <w:p w:rsidR="00000000" w:rsidDel="00000000" w:rsidP="00000000" w:rsidRDefault="00000000" w:rsidRPr="00000000" w14:paraId="0000012C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մակերեսով,</w:t>
            </w:r>
          </w:p>
          <w:p w:rsidR="00000000" w:rsidDel="00000000" w:rsidP="00000000" w:rsidRDefault="00000000" w:rsidRPr="00000000" w14:paraId="0000012D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Պրիվոլնոյե բնակավայրի մշակույթի տան շենքի մասնակի</w:t>
            </w:r>
          </w:p>
          <w:p w:rsidR="00000000" w:rsidDel="00000000" w:rsidP="00000000" w:rsidRDefault="00000000" w:rsidRPr="00000000" w14:paraId="0000012E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հատվածի վերանորոգված տարածք, վերափոխված</w:t>
            </w:r>
          </w:p>
          <w:p w:rsidR="00000000" w:rsidDel="00000000" w:rsidP="00000000" w:rsidRDefault="00000000" w:rsidRPr="00000000" w14:paraId="0000012F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մարզադահլիճի՝ 170 քմ մակերեսով,</w:t>
            </w:r>
          </w:p>
          <w:p w:rsidR="00000000" w:rsidDel="00000000" w:rsidP="00000000" w:rsidRDefault="00000000" w:rsidRPr="00000000" w14:paraId="00000130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առեւտրային տաղավարներ Երեւանյան փ.</w:t>
            </w:r>
          </w:p>
          <w:p w:rsidR="00000000" w:rsidDel="00000000" w:rsidP="00000000" w:rsidRDefault="00000000" w:rsidRPr="00000000" w14:paraId="00000131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14շ.հարեւանությամբ՝ 350քմ-ով,</w:t>
            </w:r>
          </w:p>
          <w:p w:rsidR="00000000" w:rsidDel="00000000" w:rsidP="00000000" w:rsidRDefault="00000000" w:rsidRPr="00000000" w14:paraId="00000132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Նորաշեն բնակավայրի վարչական շենքի 1-ին եւ 2-րդ</w:t>
            </w:r>
          </w:p>
          <w:p w:rsidR="00000000" w:rsidDel="00000000" w:rsidP="00000000" w:rsidRDefault="00000000" w:rsidRPr="00000000" w14:paraId="00000133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 վերանորոգված միջանցքներ եւ սենյակներ՝</w:t>
            </w:r>
          </w:p>
          <w:p w:rsidR="00000000" w:rsidDel="00000000" w:rsidP="00000000" w:rsidRDefault="00000000" w:rsidRPr="00000000" w14:paraId="00000134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250քմ,</w:t>
            </w:r>
          </w:p>
          <w:p w:rsidR="00000000" w:rsidDel="00000000" w:rsidP="00000000" w:rsidRDefault="00000000" w:rsidRPr="00000000" w14:paraId="00000135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Կաթնառատ բնակավայրի մասնակի վերանորոգված</w:t>
            </w:r>
          </w:p>
          <w:p w:rsidR="00000000" w:rsidDel="00000000" w:rsidP="00000000" w:rsidRDefault="00000000" w:rsidRPr="00000000" w14:paraId="00000136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վարչական շենք՝ 240քմ,</w:t>
            </w:r>
          </w:p>
          <w:p w:rsidR="00000000" w:rsidDel="00000000" w:rsidP="00000000" w:rsidRDefault="00000000" w:rsidRPr="00000000" w14:paraId="00000137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Կաթնառատ բնակավայրի վերանորոգված մշակույթի</w:t>
            </w:r>
          </w:p>
          <w:p w:rsidR="00000000" w:rsidDel="00000000" w:rsidP="00000000" w:rsidRDefault="00000000" w:rsidRPr="00000000" w14:paraId="00000138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տուն՝ 400քմ,</w:t>
            </w:r>
          </w:p>
          <w:p w:rsidR="00000000" w:rsidDel="00000000" w:rsidP="00000000" w:rsidRDefault="00000000" w:rsidRPr="00000000" w14:paraId="00000139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Արծնի բնակավայրի վերանորոգված հանդիսությունների</w:t>
            </w:r>
          </w:p>
          <w:p w:rsidR="00000000" w:rsidDel="00000000" w:rsidP="00000000" w:rsidRDefault="00000000" w:rsidRPr="00000000" w14:paraId="0000013A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սրահ՝ 110քմ,</w:t>
            </w:r>
          </w:p>
          <w:p w:rsidR="00000000" w:rsidDel="00000000" w:rsidP="00000000" w:rsidRDefault="00000000" w:rsidRPr="00000000" w14:paraId="0000013B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Գոգավան բնակավայրում նոր կառուցված</w:t>
            </w:r>
          </w:p>
          <w:p w:rsidR="00000000" w:rsidDel="00000000" w:rsidP="00000000" w:rsidRDefault="00000000" w:rsidRPr="00000000" w14:paraId="0000013C">
            <w:pPr>
              <w:ind w:left="7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տեղեկատվական կենտրոն՝ 30քմ մակերեսով:</w:t>
            </w:r>
          </w:p>
          <w:p w:rsidR="00000000" w:rsidDel="00000000" w:rsidP="00000000" w:rsidRDefault="00000000" w:rsidRPr="00000000" w14:paraId="0000013D">
            <w:pPr>
              <w:ind w:left="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3F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40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աշխատանքները կյանքի կոչելու համար նախատեսվում է իրականացնել հետևյալ քայլերը․</w:t>
            </w:r>
          </w:p>
          <w:p w:rsidR="00000000" w:rsidDel="00000000" w:rsidP="00000000" w:rsidRDefault="00000000" w:rsidRPr="00000000" w14:paraId="00000141">
            <w:pPr>
              <w:numPr>
                <w:ilvl w:val="0"/>
                <w:numId w:val="1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 թվականի ՏԱՊ-ում ծրագրի ներառում, համայնքի բյուջեում՝ ֆինանսական միջոցների նախատեսում / 70294․2 հազ․ ՀՀ դրամ /,</w:t>
            </w: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2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ՀՀ պետական բյուջեից նպատակային հատկացումների`</w:t>
            </w:r>
          </w:p>
          <w:p w:rsidR="00000000" w:rsidDel="00000000" w:rsidP="00000000" w:rsidRDefault="00000000" w:rsidRPr="00000000" w14:paraId="00000143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սուբվենցիաների ստացում / 202375.2 հազ. ՀՀ դրամ //</w:t>
            </w:r>
          </w:p>
          <w:p w:rsidR="00000000" w:rsidDel="00000000" w:rsidP="00000000" w:rsidRDefault="00000000" w:rsidRPr="00000000" w14:paraId="00000144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մինչեւ ծրագրի ավարտ/,</w:t>
            </w:r>
          </w:p>
          <w:p w:rsidR="00000000" w:rsidDel="00000000" w:rsidP="00000000" w:rsidRDefault="00000000" w:rsidRPr="00000000" w14:paraId="00000145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Գնումների մասին ՀՀ Օրենքին, գնումների հետ կապված</w:t>
            </w:r>
          </w:p>
          <w:p w:rsidR="00000000" w:rsidDel="00000000" w:rsidP="00000000" w:rsidRDefault="00000000" w:rsidRPr="00000000" w14:paraId="00000146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Կառավարության որոշումներին եւ օրենսդրական այլ</w:t>
            </w:r>
          </w:p>
          <w:p w:rsidR="00000000" w:rsidDel="00000000" w:rsidP="00000000" w:rsidRDefault="00000000" w:rsidRPr="00000000" w14:paraId="00000147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ակտերին համապատասխան գնման աշխատանքների</w:t>
            </w:r>
          </w:p>
          <w:p w:rsidR="00000000" w:rsidDel="00000000" w:rsidP="00000000" w:rsidRDefault="00000000" w:rsidRPr="00000000" w14:paraId="00000148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պատվիրում՝</w:t>
            </w:r>
          </w:p>
          <w:p w:rsidR="00000000" w:rsidDel="00000000" w:rsidP="00000000" w:rsidRDefault="00000000" w:rsidRPr="00000000" w14:paraId="00000149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o Նախագծանախահաշվարկային փաստաթղթերի /</w:t>
            </w:r>
          </w:p>
          <w:p w:rsidR="00000000" w:rsidDel="00000000" w:rsidP="00000000" w:rsidRDefault="00000000" w:rsidRPr="00000000" w14:paraId="0000014A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4919.0 հազ. ՀՀ դրամ // ապրիլ-մայիս/,</w:t>
            </w:r>
          </w:p>
          <w:p w:rsidR="00000000" w:rsidDel="00000000" w:rsidP="00000000" w:rsidRDefault="00000000" w:rsidRPr="00000000" w14:paraId="0000014B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o Նախագծանախահաշվային փաստաթղթերի</w:t>
            </w:r>
          </w:p>
          <w:p w:rsidR="00000000" w:rsidDel="00000000" w:rsidP="00000000" w:rsidRDefault="00000000" w:rsidRPr="00000000" w14:paraId="0000014C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պետական փորձաքննություն</w:t>
            </w:r>
          </w:p>
          <w:p w:rsidR="00000000" w:rsidDel="00000000" w:rsidP="00000000" w:rsidRDefault="00000000" w:rsidRPr="00000000" w14:paraId="0000014D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Մրցույթում հաղթող կապալառու կազմակերպության հետ</w:t>
            </w:r>
          </w:p>
          <w:p w:rsidR="00000000" w:rsidDel="00000000" w:rsidP="00000000" w:rsidRDefault="00000000" w:rsidRPr="00000000" w14:paraId="0000014F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պայմանագրի կնքում,</w:t>
            </w:r>
          </w:p>
          <w:p w:rsidR="00000000" w:rsidDel="00000000" w:rsidP="00000000" w:rsidRDefault="00000000" w:rsidRPr="00000000" w14:paraId="00000150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տեխնիկական հսկողություն /5995.4 հազ. ՀՀ դրամ //</w:t>
            </w:r>
          </w:p>
          <w:p w:rsidR="00000000" w:rsidDel="00000000" w:rsidP="00000000" w:rsidRDefault="00000000" w:rsidRPr="00000000" w14:paraId="00000151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աշխատանքների մեկնարկից մինչեւ ծրագրի</w:t>
            </w:r>
          </w:p>
          <w:p w:rsidR="00000000" w:rsidDel="00000000" w:rsidP="00000000" w:rsidRDefault="00000000" w:rsidRPr="00000000" w14:paraId="00000152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ավարտ/,</w:t>
            </w:r>
          </w:p>
          <w:p w:rsidR="00000000" w:rsidDel="00000000" w:rsidP="00000000" w:rsidRDefault="00000000" w:rsidRPr="00000000" w14:paraId="00000153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հեղինակային հսկողություն /1893.4 հազ. ՀՀ դրամ //</w:t>
            </w:r>
          </w:p>
          <w:p w:rsidR="00000000" w:rsidDel="00000000" w:rsidP="00000000" w:rsidRDefault="00000000" w:rsidRPr="00000000" w14:paraId="00000155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աշխատանքների մեկնարկից մինչեւ ծրագրի</w:t>
            </w:r>
          </w:p>
          <w:p w:rsidR="00000000" w:rsidDel="00000000" w:rsidP="00000000" w:rsidRDefault="00000000" w:rsidRPr="00000000" w14:paraId="00000156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ավարտ/,</w:t>
            </w:r>
          </w:p>
          <w:p w:rsidR="00000000" w:rsidDel="00000000" w:rsidP="00000000" w:rsidRDefault="00000000" w:rsidRPr="00000000" w14:paraId="00000157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Շինարարության աշխատանքների կազմակերպում</w:t>
            </w:r>
          </w:p>
          <w:p w:rsidR="00000000" w:rsidDel="00000000" w:rsidP="00000000" w:rsidRDefault="00000000" w:rsidRPr="00000000" w14:paraId="00000158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/325777.7 հազ. ՀՀ դրամ // մինչեւ կապալառուի հետ կնքվող</w:t>
            </w:r>
          </w:p>
          <w:p w:rsidR="00000000" w:rsidDel="00000000" w:rsidP="00000000" w:rsidRDefault="00000000" w:rsidRPr="00000000" w14:paraId="00000159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կապալային պայմանագրով նախատեսված ժամկետի</w:t>
            </w:r>
          </w:p>
          <w:p w:rsidR="00000000" w:rsidDel="00000000" w:rsidP="00000000" w:rsidRDefault="00000000" w:rsidRPr="00000000" w14:paraId="0000015A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ավարտ/,</w:t>
            </w:r>
          </w:p>
          <w:p w:rsidR="00000000" w:rsidDel="00000000" w:rsidP="00000000" w:rsidRDefault="00000000" w:rsidRPr="00000000" w14:paraId="0000015B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● աշխատանքների ավարտից հետո շինարարական</w:t>
            </w:r>
          </w:p>
          <w:p w:rsidR="00000000" w:rsidDel="00000000" w:rsidP="00000000" w:rsidRDefault="00000000" w:rsidRPr="00000000" w14:paraId="0000015C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կազմակերպության, համայնքապետարանի,</w:t>
            </w:r>
          </w:p>
          <w:p w:rsidR="00000000" w:rsidDel="00000000" w:rsidP="00000000" w:rsidRDefault="00000000" w:rsidRPr="00000000" w14:paraId="0000015D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տեխնիկական, հեղինակային վերահսկողների եւ</w:t>
            </w:r>
          </w:p>
          <w:p w:rsidR="00000000" w:rsidDel="00000000" w:rsidP="00000000" w:rsidRDefault="00000000" w:rsidRPr="00000000" w14:paraId="0000015E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նախագիծը կազմողների միջեւ կիրականացվեն</w:t>
            </w:r>
          </w:p>
          <w:p w:rsidR="00000000" w:rsidDel="00000000" w:rsidP="00000000" w:rsidRDefault="00000000" w:rsidRPr="00000000" w14:paraId="0000015F">
            <w:pPr>
              <w:ind w:left="72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հանձման-ընդունման աշխատանքներ:</w:t>
            </w:r>
          </w:p>
          <w:p w:rsidR="00000000" w:rsidDel="00000000" w:rsidP="00000000" w:rsidRDefault="00000000" w:rsidRPr="00000000" w14:paraId="00000160">
            <w:pPr>
              <w:ind w:left="0" w:right="83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6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3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արդյունքում համայնքում կունենանք</w:t>
            </w:r>
          </w:p>
          <w:p w:rsidR="00000000" w:rsidDel="00000000" w:rsidP="00000000" w:rsidRDefault="00000000" w:rsidRPr="00000000" w14:paraId="0000016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բարելավված նոր էներգախնայող միջոցառումների կիրառմամբ</w:t>
            </w:r>
          </w:p>
          <w:p w:rsidR="00000000" w:rsidDel="00000000" w:rsidP="00000000" w:rsidRDefault="00000000" w:rsidRPr="00000000" w14:paraId="0000016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12 շենքային պայմաններ՝ Տաշիր բնակավայրում, ինչպես նաեւ</w:t>
            </w:r>
          </w:p>
          <w:p w:rsidR="00000000" w:rsidDel="00000000" w:rsidP="00000000" w:rsidRDefault="00000000" w:rsidRPr="00000000" w14:paraId="00000166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կավելանան շենքերի կադաստրային արժեքները 339287.3 հազ.</w:t>
            </w:r>
          </w:p>
          <w:p w:rsidR="00000000" w:rsidDel="00000000" w:rsidP="00000000" w:rsidRDefault="00000000" w:rsidRPr="00000000" w14:paraId="0000016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դրամով։</w:t>
            </w:r>
          </w:p>
          <w:p w:rsidR="00000000" w:rsidDel="00000000" w:rsidP="00000000" w:rsidRDefault="00000000" w:rsidRPr="00000000" w14:paraId="0000016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նախատեսված ծախսերը կապիտալ բնույթի են եւեւ</w:t>
            </w:r>
          </w:p>
          <w:p w:rsidR="00000000" w:rsidDel="00000000" w:rsidP="00000000" w:rsidRDefault="00000000" w:rsidRPr="00000000" w14:paraId="00000169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կիրականացվեն Տաշիր համայնքի 2027թ. բյուջեի ֆոնդային</w:t>
            </w:r>
          </w:p>
          <w:p w:rsidR="00000000" w:rsidDel="00000000" w:rsidP="00000000" w:rsidRDefault="00000000" w:rsidRPr="00000000" w14:paraId="0000016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մասով: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6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անմիջական ազդեցությունը կրողները և շահառուները հանդիսանում Տաշիր համայնքի ամբողջ բնակչությունը՝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30408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մարդ: Օրական կտրվածքով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10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0 և ավել տարանցիկ ուղևորները, որոնք անցնում են Մ3 միջպետական ճանապպարհով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։</w:t>
            </w:r>
          </w:p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շահառուներից առանձնացնենք նաև տվյալ բնակավայրերում ապրող 16891 մարդ։ Նրանք ամենօրյա ռեժիմով օգտվելու են կառուցվող/վերանորոգվող ենթակառուցվածքներից։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իրականացման ընթացքում և արդյունքում նախատեսվում է ստեղծել 35-40 ժամանակավոր աշխատատեղ՝ վերանորոգման աշխատանքներ իրականացնողներ: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2026թ․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8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650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315"/>
              <w:gridCol w:w="1320"/>
              <w:gridCol w:w="1590"/>
              <w:gridCol w:w="1425"/>
              <w:tblGridChange w:id="0">
                <w:tblGrid>
                  <w:gridCol w:w="3315"/>
                  <w:gridCol w:w="1320"/>
                  <w:gridCol w:w="1590"/>
                  <w:gridCol w:w="142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7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7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7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7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88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7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7F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rHeight w:val="63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rHeight w:val="6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8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9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A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2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1B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B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1C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1C7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C9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C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1CB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tbl>
            <w:tblPr>
              <w:tblStyle w:val="Table4"/>
              <w:tblW w:w="71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676"/>
              <w:gridCol w:w="1462"/>
              <w:tblGridChange w:id="0">
                <w:tblGrid>
                  <w:gridCol w:w="5676"/>
                  <w:gridCol w:w="146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2026թ.</w:t>
                  </w:r>
                </w:p>
              </w:tc>
              <w:tc>
                <w:tcPr/>
                <w:p w:rsidR="00000000" w:rsidDel="00000000" w:rsidP="00000000" w:rsidRDefault="00000000" w:rsidRPr="00000000" w14:paraId="000001C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C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եկամուտների պլանավորում,այդ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CF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D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D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D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ծախսեր,որից՝</w:t>
                  </w:r>
                </w:p>
              </w:tc>
              <w:tc>
                <w:tcPr/>
                <w:p w:rsidR="00000000" w:rsidDel="00000000" w:rsidP="00000000" w:rsidRDefault="00000000" w:rsidRPr="00000000" w14:paraId="000001D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D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D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պլանավորված ծախսերը,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D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D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D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-նավթամթերք և բնական գազ</w:t>
                  </w:r>
                </w:p>
              </w:tc>
              <w:tc>
                <w:tcPr/>
                <w:p w:rsidR="00000000" w:rsidDel="00000000" w:rsidP="00000000" w:rsidRDefault="00000000" w:rsidRPr="00000000" w14:paraId="000001E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E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-ճանապարհային տրանսպորտ</w:t>
                  </w:r>
                </w:p>
              </w:tc>
              <w:tc>
                <w:tcPr/>
                <w:p w:rsidR="00000000" w:rsidDel="00000000" w:rsidP="00000000" w:rsidRDefault="00000000" w:rsidRPr="00000000" w14:paraId="000001E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</w:p>
              </w:tc>
              <w:tc>
                <w:tcPr/>
                <w:p w:rsidR="00000000" w:rsidDel="00000000" w:rsidP="00000000" w:rsidRDefault="00000000" w:rsidRPr="00000000" w14:paraId="000001E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 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E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E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E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E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Փողոցների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E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F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F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F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F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F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F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F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F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F8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F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FB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FD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FE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00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01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0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համա-հարթեցման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3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88"/>
              <w:gridCol w:w="1967"/>
              <w:gridCol w:w="1985"/>
              <w:tblGridChange w:id="0">
                <w:tblGrid>
                  <w:gridCol w:w="3388"/>
                  <w:gridCol w:w="1967"/>
                  <w:gridCol w:w="19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0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</w:t>
                  </w:r>
                </w:p>
              </w:tc>
              <w:tc>
                <w:tcPr/>
                <w:p w:rsidR="00000000" w:rsidDel="00000000" w:rsidP="00000000" w:rsidRDefault="00000000" w:rsidRPr="00000000" w14:paraId="0000020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2027թ.</w:t>
                  </w:r>
                </w:p>
              </w:tc>
              <w:tc>
                <w:tcPr/>
                <w:p w:rsidR="00000000" w:rsidDel="00000000" w:rsidP="00000000" w:rsidRDefault="00000000" w:rsidRPr="00000000" w14:paraId="00000207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20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2028թ.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09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20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20B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20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20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0E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20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21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21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1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21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21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1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21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21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18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21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21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1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21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21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1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21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22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21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22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22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22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2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22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22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2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22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22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2B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22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22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22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2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23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23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2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23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3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23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23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38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23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23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23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3C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23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23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3F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2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24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42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24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24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245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24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24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248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4A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Հարկերի, տուրքերի և այլ վճարների հավաքագրում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4B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24D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24E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համա-</w:t>
              <w:tab/>
              <w:t xml:space="preserve">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4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25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25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25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25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25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25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25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25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25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25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25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25B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25C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</w:p>
          <w:p w:rsidR="00000000" w:rsidDel="00000000" w:rsidP="00000000" w:rsidRDefault="00000000" w:rsidRPr="00000000" w14:paraId="0000025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25F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265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266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67">
            <w:pPr>
              <w:widowControl w:val="0"/>
              <w:spacing w:before="42" w:lineRule="auto"/>
              <w:ind w:right="168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339287.3 հազ. ՀՀ դրամ (100%)</w:t>
            </w:r>
          </w:p>
          <w:p w:rsidR="00000000" w:rsidDel="00000000" w:rsidP="00000000" w:rsidRDefault="00000000" w:rsidRPr="00000000" w14:paraId="00000268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● շինարարական օբյեկտների նախագծման արժեքը՝ 4919.0</w:t>
            </w:r>
          </w:p>
          <w:p w:rsidR="00000000" w:rsidDel="00000000" w:rsidP="00000000" w:rsidRDefault="00000000" w:rsidRPr="00000000" w14:paraId="00000269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հազ. ՀՀ դրամ,</w:t>
            </w:r>
          </w:p>
          <w:p w:rsidR="00000000" w:rsidDel="00000000" w:rsidP="00000000" w:rsidRDefault="00000000" w:rsidRPr="00000000" w14:paraId="0000026A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● նախագծանախահաշվային փաստաթղթերի պետական</w:t>
            </w:r>
          </w:p>
          <w:p w:rsidR="00000000" w:rsidDel="00000000" w:rsidP="00000000" w:rsidRDefault="00000000" w:rsidRPr="00000000" w14:paraId="0000026B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փորձաքննության ծառայության 0 արժեքը*,</w:t>
            </w:r>
          </w:p>
          <w:p w:rsidR="00000000" w:rsidDel="00000000" w:rsidP="00000000" w:rsidRDefault="00000000" w:rsidRPr="00000000" w14:paraId="0000026C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● տեխնիկական հսկողության ծառայությունների արժեքը՝</w:t>
            </w:r>
          </w:p>
          <w:p w:rsidR="00000000" w:rsidDel="00000000" w:rsidP="00000000" w:rsidRDefault="00000000" w:rsidRPr="00000000" w14:paraId="0000026D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5995.4 հազ. ՀՀ դրամ,</w:t>
            </w:r>
          </w:p>
          <w:p w:rsidR="00000000" w:rsidDel="00000000" w:rsidP="00000000" w:rsidRDefault="00000000" w:rsidRPr="00000000" w14:paraId="0000026E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● հեղինակային հսկողության ծառայությունների արժեքը՝</w:t>
            </w:r>
          </w:p>
          <w:p w:rsidR="00000000" w:rsidDel="00000000" w:rsidP="00000000" w:rsidRDefault="00000000" w:rsidRPr="00000000" w14:paraId="0000026F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1893.4 հազ. ՀՀ. դրամ,</w:t>
            </w:r>
          </w:p>
          <w:p w:rsidR="00000000" w:rsidDel="00000000" w:rsidP="00000000" w:rsidRDefault="00000000" w:rsidRPr="00000000" w14:paraId="00000270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● գոյություն ունեցող շենք-շինությունների տեխնիկական</w:t>
            </w:r>
          </w:p>
          <w:p w:rsidR="00000000" w:rsidDel="00000000" w:rsidP="00000000" w:rsidRDefault="00000000" w:rsidRPr="00000000" w14:paraId="00000271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վիճակի վերաբերյալ փորձաքննության ծառայության</w:t>
            </w:r>
          </w:p>
          <w:p w:rsidR="00000000" w:rsidDel="00000000" w:rsidP="00000000" w:rsidRDefault="00000000" w:rsidRPr="00000000" w14:paraId="00000272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արժեքը՝ 701.8 դրամ*։</w:t>
            </w:r>
          </w:p>
          <w:p w:rsidR="00000000" w:rsidDel="00000000" w:rsidP="00000000" w:rsidRDefault="00000000" w:rsidRPr="00000000" w14:paraId="00000273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● ինժիներաերկրաբանական հետազոտության</w:t>
            </w:r>
          </w:p>
          <w:p w:rsidR="00000000" w:rsidDel="00000000" w:rsidP="00000000" w:rsidRDefault="00000000" w:rsidRPr="00000000" w14:paraId="00000274">
            <w:pPr>
              <w:widowControl w:val="0"/>
              <w:spacing w:before="42" w:lineRule="auto"/>
              <w:ind w:left="720" w:right="168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ծառայության արժեքը՝ 0 դրամ*։</w:t>
            </w:r>
          </w:p>
          <w:p w:rsidR="00000000" w:rsidDel="00000000" w:rsidP="00000000" w:rsidRDefault="00000000" w:rsidRPr="00000000" w14:paraId="00000275">
            <w:pPr>
              <w:widowControl w:val="0"/>
              <w:spacing w:before="42" w:lineRule="auto"/>
              <w:ind w:left="0" w:right="168" w:firstLine="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152679,285 հազ. ՀՀ դրամ (45%)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27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27D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2027թ.,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Տևողությունը 7 ամիս: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281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325777.7 հազ․  ՀՀ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28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28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14.08.2026թ.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7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288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289">
      <w:pPr>
        <w:shd w:fill="ffffff" w:val="clear"/>
        <w:spacing w:after="0" w:lineRule="auto"/>
        <w:ind w:left="426" w:right="168" w:hanging="51.000000000000014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sz w:val="21"/>
          <w:szCs w:val="21"/>
          <w:rtl w:val="0"/>
        </w:rPr>
        <w:t xml:space="preserve">*</w:t>
      </w: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նախագծանախահաշվային փաստաթղթերի պետական փորձաքննության ծառայության արժեքը և ինժիներաերկրաբանական հետազոտության ծառայության արժեքը ներառված են շինարարական օբյեկտների նախագծման արժեքում։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Համայնքի տնտեսական պատասխանատու ՝  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Աստղիկ Բարոյան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7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rtl w:val="0"/>
        </w:rPr>
        <w:t xml:space="preserve">Հեռախոսահամար՝</w:t>
      </w:r>
      <w:r w:rsidDel="00000000" w:rsidR="00000000" w:rsidRPr="00000000">
        <w:rPr>
          <w:rFonts w:ascii="GHEA Grapalat" w:cs="GHEA Grapalat" w:eastAsia="GHEA Grapalat" w:hAnsi="GHEA Grapalat"/>
          <w:color w:val="000000"/>
          <w:rtl w:val="0"/>
        </w:rPr>
        <w:t xml:space="preserve">+374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94330476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345" w:tblpY="0"/>
        <w:tblW w:w="9750.0" w:type="dxa"/>
        <w:jc w:val="left"/>
        <w:tblLayout w:type="fixed"/>
        <w:tblLook w:val="0400"/>
      </w:tblPr>
      <w:tblGrid>
        <w:gridCol w:w="6121"/>
        <w:gridCol w:w="3629"/>
        <w:tblGridChange w:id="0">
          <w:tblGrid>
            <w:gridCol w:w="6121"/>
            <w:gridCol w:w="3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1">
            <w:pPr>
              <w:ind w:left="0" w:right="168" w:firstLine="0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ind w:left="0" w:right="168" w:firstLine="0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        Համայնքի ղեկավար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Է.Արշակյան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B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9C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                                             Կ․Տ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ind w:left="425.19685039370086" w:right="168" w:firstLine="375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E">
      <w:pPr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spacing w:before="15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Times New Roman"/>
  <w:font w:name="GHEA Grapal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6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8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4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0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25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y"/>
      </w:rPr>
    </w:rPrDefault>
    <w:pPrDefault>
      <w:pPr>
        <w:spacing w:after="280" w:lineRule="auto"/>
        <w:ind w:right="17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2Y87GY3aVA84S2LIDx9/NZn/lQ==">CgMxLjA4AHIhMU5KcTZ6d1YwVFgza29OWEFhakR1QV9qLU0yUUJFbUZl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